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7A" w:rsidRPr="00A62B38" w:rsidRDefault="00531F7A">
      <w:pPr>
        <w:pStyle w:val="Ttulo1"/>
        <w:spacing w:after="120"/>
        <w:ind w:left="431"/>
        <w:rPr>
          <w:rFonts w:ascii="Times New Roman" w:eastAsia="Times New Roman" w:hAnsi="Times New Roman" w:cs="Times New Roman"/>
        </w:rPr>
      </w:pPr>
      <w:bookmarkStart w:id="0" w:name="_GoBack"/>
      <w:bookmarkEnd w:id="0"/>
    </w:p>
    <w:p w:rsidR="00531F7A" w:rsidRPr="00B33117" w:rsidRDefault="00A368A5" w:rsidP="00B33117">
      <w:pPr>
        <w:pStyle w:val="Ttulo1"/>
        <w:spacing w:after="120" w:line="240" w:lineRule="auto"/>
        <w:ind w:left="431"/>
        <w:rPr>
          <w:rFonts w:ascii="Times New Roman" w:hAnsi="Times New Roman" w:cs="Times New Roman"/>
        </w:rPr>
      </w:pPr>
      <w:r w:rsidRPr="00B33117">
        <w:rPr>
          <w:rFonts w:ascii="Times New Roman" w:hAnsi="Times New Roman" w:cs="Times New Roman"/>
        </w:rPr>
        <w:t>RELATÓRIO DE CORREIÇÃO GERAL ORDINÁRIA</w:t>
      </w:r>
    </w:p>
    <w:p w:rsidR="00B33117" w:rsidRPr="00B33117" w:rsidRDefault="00B33117" w:rsidP="00B33117">
      <w:pPr>
        <w:pStyle w:val="Standard"/>
        <w:jc w:val="center"/>
        <w:rPr>
          <w:b/>
        </w:rPr>
      </w:pPr>
      <w:r w:rsidRPr="00B33117">
        <w:rPr>
          <w:b/>
        </w:rPr>
        <w:t>CORREGEDORIA GERAL DE JUSTIÇA DO TJPA</w:t>
      </w:r>
    </w:p>
    <w:p w:rsidR="00531F7A" w:rsidRDefault="00531F7A" w:rsidP="00B33117">
      <w:pPr>
        <w:pStyle w:val="Standard"/>
        <w:spacing w:line="360" w:lineRule="auto"/>
        <w:jc w:val="center"/>
        <w:rPr>
          <w:rFonts w:cs="Times New Roman"/>
          <w:b/>
        </w:rPr>
      </w:pPr>
    </w:p>
    <w:p w:rsidR="00B33117" w:rsidRPr="00B33117" w:rsidRDefault="00B33117" w:rsidP="00B33117">
      <w:pPr>
        <w:pStyle w:val="Standard"/>
        <w:spacing w:line="360" w:lineRule="auto"/>
        <w:jc w:val="center"/>
        <w:rPr>
          <w:rFonts w:cs="Times New Roman"/>
          <w:b/>
          <w:sz w:val="32"/>
          <w:szCs w:val="32"/>
        </w:rPr>
      </w:pPr>
      <w:r>
        <w:rPr>
          <w:rFonts w:cs="Times New Roman"/>
          <w:b/>
          <w:sz w:val="32"/>
          <w:szCs w:val="32"/>
        </w:rPr>
        <w:t xml:space="preserve">MODELO DE FORMULÁRIO </w:t>
      </w:r>
    </w:p>
    <w:p w:rsidR="00B33117" w:rsidRPr="00B33117" w:rsidRDefault="00B33117" w:rsidP="00B33117">
      <w:pPr>
        <w:pStyle w:val="Standard"/>
        <w:spacing w:line="360" w:lineRule="auto"/>
        <w:jc w:val="center"/>
        <w:rPr>
          <w:rFonts w:cs="Times New Roman"/>
          <w:b/>
        </w:rPr>
      </w:pP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68"/>
        <w:gridCol w:w="6666"/>
      </w:tblGrid>
      <w:tr w:rsidR="00531F7A" w:rsidRPr="00A62B38">
        <w:trPr>
          <w:trHeight w:val="300"/>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A368A5">
            <w:pPr>
              <w:pStyle w:val="Contedodatabela"/>
              <w:spacing w:line="360" w:lineRule="auto"/>
              <w:rPr>
                <w:rFonts w:cs="Times New Roman"/>
              </w:rPr>
            </w:pPr>
            <w:r w:rsidRPr="00A62B38">
              <w:rPr>
                <w:rFonts w:cs="Times New Roman"/>
                <w:b/>
                <w:bCs/>
              </w:rPr>
              <w:t>UNIDADE JUDICIAL</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A368A5" w:rsidP="002D6AF7">
            <w:pPr>
              <w:pStyle w:val="Contedodatabela"/>
              <w:spacing w:line="360" w:lineRule="auto"/>
              <w:rPr>
                <w:rFonts w:cs="Times New Roman"/>
              </w:rPr>
            </w:pPr>
            <w:r w:rsidRPr="00A62B38">
              <w:rPr>
                <w:rFonts w:cs="Times New Roman"/>
              </w:rPr>
              <w:t xml:space="preserve"> </w:t>
            </w:r>
          </w:p>
        </w:tc>
      </w:tr>
      <w:tr w:rsidR="00531F7A" w:rsidRPr="00A62B38">
        <w:trPr>
          <w:trHeight w:val="300"/>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A368A5">
            <w:pPr>
              <w:pStyle w:val="Contedodatabela"/>
              <w:spacing w:line="360" w:lineRule="auto"/>
              <w:rPr>
                <w:rFonts w:cs="Times New Roman"/>
              </w:rPr>
            </w:pPr>
            <w:r w:rsidRPr="00A62B38">
              <w:rPr>
                <w:rFonts w:cs="Times New Roman"/>
                <w:b/>
                <w:bCs/>
              </w:rPr>
              <w:t>EDITAL</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pPr>
          </w:p>
        </w:tc>
      </w:tr>
      <w:tr w:rsidR="00531F7A" w:rsidRPr="00A62B38">
        <w:trPr>
          <w:trHeight w:val="300"/>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A368A5">
            <w:pPr>
              <w:pStyle w:val="Contedodatabela"/>
              <w:spacing w:line="360" w:lineRule="auto"/>
              <w:rPr>
                <w:rFonts w:cs="Times New Roman"/>
              </w:rPr>
            </w:pPr>
            <w:r w:rsidRPr="00A62B38">
              <w:rPr>
                <w:rFonts w:cs="Times New Roman"/>
                <w:b/>
                <w:bCs/>
              </w:rPr>
              <w:t>MODALIDADE</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pPr>
          </w:p>
        </w:tc>
      </w:tr>
      <w:tr w:rsidR="00531F7A" w:rsidRPr="00A62B38">
        <w:trPr>
          <w:trHeight w:val="300"/>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A368A5">
            <w:pPr>
              <w:pStyle w:val="Contedodatabela"/>
              <w:spacing w:line="360" w:lineRule="auto"/>
              <w:rPr>
                <w:rFonts w:cs="Times New Roman"/>
              </w:rPr>
            </w:pPr>
            <w:r w:rsidRPr="00A62B38">
              <w:rPr>
                <w:rFonts w:cs="Times New Roman"/>
                <w:b/>
                <w:bCs/>
              </w:rPr>
              <w:t>PERÍODO</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pPr>
          </w:p>
        </w:tc>
      </w:tr>
    </w:tbl>
    <w:p w:rsidR="00531F7A" w:rsidRPr="00A62B38" w:rsidRDefault="00531F7A">
      <w:pPr>
        <w:pStyle w:val="Standard"/>
        <w:rPr>
          <w:rFonts w:cs="Times New Roman"/>
        </w:rPr>
      </w:pPr>
    </w:p>
    <w:p w:rsidR="00531F7A" w:rsidRPr="00A62B38" w:rsidRDefault="00531F7A">
      <w:pPr>
        <w:pStyle w:val="Standard"/>
        <w:spacing w:line="360" w:lineRule="auto"/>
        <w:jc w:val="center"/>
        <w:rPr>
          <w:rFonts w:cs="Times New Roman"/>
        </w:rPr>
      </w:pPr>
    </w:p>
    <w:p w:rsidR="00531F7A" w:rsidRPr="00F04A2C" w:rsidRDefault="00A368A5">
      <w:pPr>
        <w:pStyle w:val="Standard"/>
        <w:spacing w:line="360" w:lineRule="auto"/>
        <w:rPr>
          <w:rFonts w:cs="Times New Roman"/>
          <w:b/>
          <w:bCs/>
          <w:sz w:val="28"/>
          <w:szCs w:val="28"/>
          <w:shd w:val="clear" w:color="auto" w:fill="C0C0C0"/>
        </w:rPr>
      </w:pPr>
      <w:r w:rsidRPr="00F04A2C">
        <w:rPr>
          <w:rFonts w:cs="Times New Roman"/>
          <w:b/>
          <w:bCs/>
          <w:sz w:val="28"/>
          <w:szCs w:val="28"/>
          <w:shd w:val="clear" w:color="auto" w:fill="C0C0C0"/>
        </w:rPr>
        <w:t>1. INFORMAÇÕES GERAIS DA UNIDADE:</w:t>
      </w:r>
    </w:p>
    <w:p w:rsidR="00531F7A" w:rsidRDefault="00A70503" w:rsidP="00225D88">
      <w:pPr>
        <w:pStyle w:val="Standard"/>
        <w:spacing w:line="360" w:lineRule="auto"/>
        <w:jc w:val="both"/>
        <w:rPr>
          <w:rFonts w:cs="Times New Roman"/>
        </w:rPr>
      </w:pPr>
      <w:r>
        <w:rPr>
          <w:rFonts w:cs="Times New Roman"/>
          <w:b/>
          <w:bCs/>
        </w:rPr>
        <w:t>1.1. Juiz de Direito titular</w:t>
      </w:r>
      <w:r w:rsidR="00A368A5" w:rsidRPr="00A62B38">
        <w:rPr>
          <w:rFonts w:cs="Times New Roman"/>
          <w:b/>
          <w:bCs/>
        </w:rPr>
        <w:t xml:space="preserve"> / Período de exercício / O magistrado no exercício faz parte do grupo de risco?</w:t>
      </w:r>
      <w:r w:rsidR="00A368A5" w:rsidRPr="00A62B38">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225D88" w:rsidRPr="00A62B38" w:rsidRDefault="00225D88" w:rsidP="00225D88">
      <w:pPr>
        <w:pStyle w:val="Standard"/>
        <w:spacing w:line="360" w:lineRule="auto"/>
        <w:jc w:val="both"/>
        <w:rPr>
          <w:rFonts w:cs="Times New Roman"/>
        </w:rPr>
      </w:pPr>
    </w:p>
    <w:p w:rsidR="00225D88" w:rsidRDefault="00A368A5" w:rsidP="00225D88">
      <w:pPr>
        <w:pStyle w:val="Corpodetexto21"/>
        <w:tabs>
          <w:tab w:val="left" w:pos="426"/>
        </w:tabs>
        <w:spacing w:line="360" w:lineRule="auto"/>
        <w:rPr>
          <w:rFonts w:ascii="Times New Roman" w:hAnsi="Times New Roman" w:cs="Times New Roman"/>
          <w:b/>
          <w:bCs/>
          <w:spacing w:val="0"/>
        </w:rPr>
      </w:pPr>
      <w:r w:rsidRPr="00A62B38">
        <w:rPr>
          <w:rFonts w:ascii="Times New Roman" w:hAnsi="Times New Roman" w:cs="Times New Roman"/>
          <w:b/>
          <w:bCs/>
          <w:spacing w:val="0"/>
        </w:rPr>
        <w:t>1.2. Competência:</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531F7A" w:rsidRPr="00A62B38" w:rsidRDefault="00225D88" w:rsidP="00225D88">
      <w:pPr>
        <w:pStyle w:val="Corpodetexto21"/>
        <w:tabs>
          <w:tab w:val="left" w:pos="426"/>
        </w:tabs>
        <w:spacing w:line="360" w:lineRule="auto"/>
        <w:rPr>
          <w:rFonts w:ascii="Times New Roman" w:eastAsia="Times New Roman" w:hAnsi="Times New Roman" w:cs="Times New Roman"/>
        </w:rPr>
      </w:pPr>
      <w:r w:rsidRPr="00A62B38">
        <w:rPr>
          <w:rFonts w:ascii="Times New Roman" w:eastAsia="Times New Roman" w:hAnsi="Times New Roman" w:cs="Times New Roman"/>
        </w:rPr>
        <w:t xml:space="preserve"> </w:t>
      </w:r>
    </w:p>
    <w:p w:rsidR="00531F7A" w:rsidRDefault="00A368A5" w:rsidP="00225D88">
      <w:pPr>
        <w:pStyle w:val="Corpodetexto21"/>
        <w:tabs>
          <w:tab w:val="left" w:pos="426"/>
        </w:tabs>
        <w:spacing w:line="360" w:lineRule="auto"/>
        <w:rPr>
          <w:rFonts w:ascii="Times New Roman" w:hAnsi="Times New Roman" w:cs="Times New Roman"/>
          <w:spacing w:val="0"/>
        </w:rPr>
      </w:pPr>
      <w:r w:rsidRPr="00A62B38">
        <w:rPr>
          <w:rFonts w:ascii="Times New Roman" w:hAnsi="Times New Roman" w:cs="Times New Roman"/>
          <w:b/>
          <w:bCs/>
          <w:spacing w:val="0"/>
        </w:rPr>
        <w:t>1.3.Endereço / telefone / email</w:t>
      </w:r>
      <w:r w:rsidRPr="00A62B38">
        <w:rPr>
          <w:rFonts w:ascii="Times New Roman" w:hAnsi="Times New Roman" w:cs="Times New Roman"/>
          <w:spacing w:val="0"/>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225D88" w:rsidRPr="00A62B38" w:rsidRDefault="00225D88" w:rsidP="00225D88">
      <w:pPr>
        <w:pStyle w:val="Corpodetexto21"/>
        <w:tabs>
          <w:tab w:val="left" w:pos="426"/>
        </w:tabs>
        <w:spacing w:line="360" w:lineRule="auto"/>
        <w:rPr>
          <w:rFonts w:ascii="Times New Roman" w:eastAsia="Times New Roman" w:hAnsi="Times New Roman" w:cs="Times New Roman"/>
        </w:rPr>
      </w:pPr>
    </w:p>
    <w:p w:rsidR="00225D88" w:rsidRDefault="00A368A5" w:rsidP="00225D88">
      <w:pPr>
        <w:pStyle w:val="Corpodetexto21"/>
        <w:spacing w:line="360" w:lineRule="auto"/>
        <w:rPr>
          <w:rFonts w:ascii="Times New Roman" w:hAnsi="Times New Roman" w:cs="Times New Roman"/>
          <w:i/>
          <w:iCs/>
          <w:spacing w:val="0"/>
        </w:rPr>
      </w:pPr>
      <w:r w:rsidRPr="00A62B38">
        <w:rPr>
          <w:rFonts w:ascii="Times New Roman" w:hAnsi="Times New Roman" w:cs="Times New Roman"/>
          <w:b/>
          <w:bCs/>
          <w:spacing w:val="0"/>
        </w:rPr>
        <w:t xml:space="preserve">1.4. Data da última correição ordinária anual realizada pelo Magistrado (a): </w:t>
      </w:r>
      <w:r w:rsidRPr="00A62B38">
        <w:rPr>
          <w:rFonts w:ascii="Times New Roman" w:hAnsi="Times New Roman" w:cs="Times New Roman"/>
          <w:i/>
          <w:iCs/>
          <w:spacing w:val="0"/>
        </w:rPr>
        <w:t>(artigos 101, I e 164, I do Código Judiciário do Estado do Pará c/c artigo 11 do Provimento n. 004/2001-CGJ e Instrução n. 004/2008-CJCI)</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531F7A" w:rsidRPr="00A62B38" w:rsidRDefault="00225D88" w:rsidP="00225D88">
      <w:pPr>
        <w:pStyle w:val="Corpodetexto21"/>
        <w:spacing w:line="360" w:lineRule="auto"/>
        <w:rPr>
          <w:rFonts w:ascii="Times New Roman" w:eastAsia="Times New Roman" w:hAnsi="Times New Roman" w:cs="Times New Roman"/>
        </w:rPr>
      </w:pPr>
      <w:r w:rsidRPr="00A62B38">
        <w:rPr>
          <w:rFonts w:ascii="Times New Roman" w:eastAsia="Times New Roman" w:hAnsi="Times New Roman" w:cs="Times New Roman"/>
        </w:rPr>
        <w:t xml:space="preserve"> </w:t>
      </w:r>
    </w:p>
    <w:p w:rsidR="00531F7A" w:rsidRDefault="00A368A5" w:rsidP="00225D88">
      <w:pPr>
        <w:pStyle w:val="Corpodetexto21"/>
        <w:spacing w:line="360" w:lineRule="auto"/>
        <w:rPr>
          <w:rFonts w:ascii="Times New Roman" w:hAnsi="Times New Roman" w:cs="Times New Roman"/>
          <w:b/>
          <w:bCs/>
          <w:spacing w:val="0"/>
        </w:rPr>
      </w:pPr>
      <w:r w:rsidRPr="00A62B38">
        <w:rPr>
          <w:rFonts w:ascii="Times New Roman" w:hAnsi="Times New Roman" w:cs="Times New Roman"/>
          <w:b/>
          <w:bCs/>
          <w:spacing w:val="0"/>
        </w:rPr>
        <w:t xml:space="preserve">1.5. Há na unidade tramitação conjunta de processos físicos e eletrônicos?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225D88" w:rsidRPr="00A62B38" w:rsidRDefault="00225D88" w:rsidP="00225D88">
      <w:pPr>
        <w:pStyle w:val="Corpodetexto21"/>
        <w:spacing w:line="360" w:lineRule="auto"/>
        <w:rPr>
          <w:rFonts w:ascii="Times New Roman" w:eastAsia="Times New Roman" w:hAnsi="Times New Roman" w:cs="Times New Roman"/>
          <w:b/>
          <w:bCs/>
          <w:spacing w:val="0"/>
        </w:rPr>
      </w:pPr>
    </w:p>
    <w:p w:rsidR="00531F7A" w:rsidRPr="00A62B38" w:rsidRDefault="00531F7A">
      <w:pPr>
        <w:pStyle w:val="Corpodetexto21"/>
        <w:spacing w:line="360" w:lineRule="auto"/>
        <w:rPr>
          <w:rFonts w:ascii="Times New Roman" w:eastAsia="Times New Roman" w:hAnsi="Times New Roman" w:cs="Times New Roman"/>
          <w:spacing w:val="0"/>
        </w:rPr>
      </w:pPr>
    </w:p>
    <w:p w:rsidR="00225D88" w:rsidRDefault="00A368A5" w:rsidP="00225D88">
      <w:pPr>
        <w:pStyle w:val="Corpodetexto21"/>
        <w:spacing w:line="360" w:lineRule="auto"/>
        <w:rPr>
          <w:rFonts w:ascii="Times New Roman" w:hAnsi="Times New Roman" w:cs="Times New Roman"/>
          <w:b/>
          <w:bCs/>
          <w:spacing w:val="0"/>
        </w:rPr>
      </w:pPr>
      <w:r w:rsidRPr="00A62B38">
        <w:rPr>
          <w:rFonts w:ascii="Times New Roman" w:hAnsi="Times New Roman" w:cs="Times New Roman"/>
          <w:b/>
          <w:bCs/>
          <w:spacing w:val="0"/>
        </w:rPr>
        <w:t>1.6 O sistema Pje encontra-se implantado na unidade? Informe se sistema Pje funciona a contento.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531F7A" w:rsidRPr="00A62B38" w:rsidRDefault="00225D88" w:rsidP="00225D88">
      <w:pPr>
        <w:pStyle w:val="Corpodetexto21"/>
        <w:spacing w:line="360" w:lineRule="auto"/>
        <w:rPr>
          <w:rFonts w:ascii="Times New Roman" w:eastAsia="Times New Roman" w:hAnsi="Times New Roman" w:cs="Times New Roman"/>
          <w:b/>
          <w:bCs/>
        </w:rPr>
      </w:pPr>
      <w:r w:rsidRPr="00A62B38">
        <w:rPr>
          <w:rFonts w:ascii="Times New Roman" w:eastAsia="Times New Roman" w:hAnsi="Times New Roman" w:cs="Times New Roman"/>
          <w:b/>
          <w:bCs/>
        </w:rPr>
        <w:t xml:space="preserve"> </w:t>
      </w:r>
    </w:p>
    <w:p w:rsidR="00531F7A" w:rsidRPr="00F04A2C" w:rsidRDefault="006038ED">
      <w:pPr>
        <w:pStyle w:val="Corpodetexto21"/>
        <w:tabs>
          <w:tab w:val="left" w:pos="426"/>
        </w:tabs>
        <w:spacing w:line="360" w:lineRule="auto"/>
        <w:rPr>
          <w:rFonts w:ascii="Times New Roman" w:eastAsia="Times New Roman" w:hAnsi="Times New Roman" w:cs="Times New Roman"/>
          <w:b/>
          <w:bCs/>
          <w:spacing w:val="0"/>
          <w:shd w:val="clear" w:color="auto" w:fill="A9A9A9"/>
        </w:rPr>
      </w:pPr>
      <w:r w:rsidRPr="00F04A2C">
        <w:rPr>
          <w:rFonts w:ascii="Times New Roman" w:hAnsi="Times New Roman" w:cs="Times New Roman"/>
          <w:b/>
          <w:bCs/>
          <w:spacing w:val="0"/>
          <w:sz w:val="28"/>
          <w:szCs w:val="28"/>
          <w:shd w:val="clear" w:color="auto" w:fill="A9A9A9"/>
          <w:lang w:val="pt-BR"/>
        </w:rPr>
        <w:t xml:space="preserve">1.7. </w:t>
      </w:r>
      <w:r w:rsidR="00A368A5" w:rsidRPr="00F04A2C">
        <w:rPr>
          <w:rFonts w:ascii="Times New Roman" w:hAnsi="Times New Roman" w:cs="Times New Roman"/>
          <w:b/>
          <w:bCs/>
          <w:spacing w:val="0"/>
          <w:sz w:val="28"/>
          <w:szCs w:val="28"/>
          <w:shd w:val="clear" w:color="auto" w:fill="A9A9A9"/>
          <w:lang w:val="pt-BR"/>
        </w:rPr>
        <w:t>DIREÇÃO</w:t>
      </w:r>
      <w:r w:rsidRPr="00F04A2C">
        <w:rPr>
          <w:rFonts w:ascii="Times New Roman" w:hAnsi="Times New Roman" w:cs="Times New Roman"/>
          <w:b/>
          <w:bCs/>
          <w:spacing w:val="0"/>
          <w:sz w:val="28"/>
          <w:szCs w:val="28"/>
          <w:shd w:val="clear" w:color="auto" w:fill="A9A9A9"/>
          <w:lang w:val="pt-BR"/>
        </w:rPr>
        <w:t xml:space="preserve"> E SECRETARIA </w:t>
      </w:r>
      <w:r w:rsidR="00A368A5" w:rsidRPr="00F04A2C">
        <w:rPr>
          <w:rFonts w:ascii="Times New Roman" w:hAnsi="Times New Roman" w:cs="Times New Roman"/>
          <w:b/>
          <w:bCs/>
          <w:spacing w:val="0"/>
          <w:sz w:val="28"/>
          <w:szCs w:val="28"/>
          <w:shd w:val="clear" w:color="auto" w:fill="A9A9A9"/>
          <w:lang w:val="pt-BR"/>
        </w:rPr>
        <w:t xml:space="preserve"> DO FÓRUM</w:t>
      </w:r>
      <w:r w:rsidR="00A368A5" w:rsidRPr="00F04A2C">
        <w:rPr>
          <w:rFonts w:ascii="Times New Roman" w:hAnsi="Times New Roman" w:cs="Times New Roman"/>
          <w:b/>
          <w:bCs/>
          <w:spacing w:val="0"/>
          <w:shd w:val="clear" w:color="auto" w:fill="A9A9A9"/>
          <w:lang w:val="pt-BR"/>
        </w:rPr>
        <w:t>.</w:t>
      </w:r>
    </w:p>
    <w:p w:rsidR="00531F7A" w:rsidRPr="00A62B38" w:rsidRDefault="00A368A5">
      <w:pPr>
        <w:pStyle w:val="Corpodetexto21"/>
        <w:tabs>
          <w:tab w:val="left" w:pos="426"/>
        </w:tabs>
        <w:spacing w:line="360" w:lineRule="auto"/>
        <w:rPr>
          <w:rFonts w:ascii="Times New Roman" w:eastAsia="Times New Roman" w:hAnsi="Times New Roman" w:cs="Times New Roman"/>
          <w:b/>
          <w:bCs/>
          <w:color w:val="000000" w:themeColor="text1"/>
          <w:spacing w:val="0"/>
        </w:rPr>
      </w:pPr>
      <w:r w:rsidRPr="00A62B38">
        <w:rPr>
          <w:rFonts w:ascii="Times New Roman" w:hAnsi="Times New Roman" w:cs="Times New Roman"/>
          <w:b/>
          <w:bCs/>
          <w:color w:val="000000" w:themeColor="text1"/>
          <w:spacing w:val="0"/>
          <w:lang w:val="pt-BR"/>
        </w:rPr>
        <w:t xml:space="preserve">1.7.1. Consta sindicância ou PAD com prazo em aberto para apuração na comarca por determinação da Corregedoria? </w:t>
      </w:r>
      <w:r w:rsidRPr="00A62B38">
        <w:rPr>
          <w:rFonts w:ascii="Times New Roman" w:hAnsi="Times New Roman" w:cs="Times New Roman"/>
          <w:b/>
          <w:bCs/>
          <w:color w:val="000000" w:themeColor="text1"/>
          <w:spacing w:val="0"/>
          <w:lang w:val="en-US"/>
        </w:rPr>
        <w:t>Caso positivo, indique o número do procedimento.</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34"/>
      </w:tblGrid>
      <w:tr w:rsidR="00531F7A" w:rsidRPr="00A62B38">
        <w:trPr>
          <w:trHeight w:val="300"/>
        </w:trPr>
        <w:tc>
          <w:tcPr>
            <w:tcW w:w="9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rPr>
                <w:color w:val="000000" w:themeColor="text1"/>
              </w:rPr>
            </w:pPr>
          </w:p>
        </w:tc>
      </w:tr>
    </w:tbl>
    <w:p w:rsidR="00531F7A" w:rsidRPr="00A62B38" w:rsidRDefault="00531F7A">
      <w:pPr>
        <w:pStyle w:val="Corpodetexto21"/>
        <w:tabs>
          <w:tab w:val="left" w:pos="426"/>
        </w:tabs>
        <w:spacing w:line="360" w:lineRule="auto"/>
        <w:rPr>
          <w:rFonts w:ascii="Times New Roman" w:eastAsia="Times New Roman" w:hAnsi="Times New Roman" w:cs="Times New Roman"/>
          <w:b/>
          <w:bCs/>
          <w:color w:val="000000" w:themeColor="text1"/>
          <w:spacing w:val="0"/>
        </w:rPr>
      </w:pPr>
    </w:p>
    <w:p w:rsidR="00531F7A" w:rsidRPr="00A62B38" w:rsidRDefault="00A368A5">
      <w:pPr>
        <w:pStyle w:val="Corpodetexto21"/>
        <w:tabs>
          <w:tab w:val="left" w:pos="426"/>
        </w:tabs>
        <w:spacing w:line="360" w:lineRule="auto"/>
        <w:rPr>
          <w:rFonts w:ascii="Times New Roman" w:eastAsia="Times New Roman" w:hAnsi="Times New Roman" w:cs="Times New Roman"/>
          <w:b/>
          <w:bCs/>
          <w:color w:val="000000" w:themeColor="text1"/>
          <w:spacing w:val="0"/>
        </w:rPr>
      </w:pPr>
      <w:r w:rsidRPr="00A62B38">
        <w:rPr>
          <w:rFonts w:ascii="Times New Roman" w:hAnsi="Times New Roman" w:cs="Times New Roman"/>
          <w:b/>
          <w:bCs/>
          <w:color w:val="000000" w:themeColor="text1"/>
          <w:spacing w:val="0"/>
          <w:lang w:val="pt-BR"/>
        </w:rPr>
        <w:t xml:space="preserve">1.7.2. Quais os meios de transporte que se encontram disponíveis para uso na comarca (carro, barco, lancha, moto)? </w:t>
      </w:r>
      <w:r w:rsidRPr="00A62B38">
        <w:rPr>
          <w:rFonts w:ascii="Times New Roman" w:hAnsi="Times New Roman" w:cs="Times New Roman"/>
          <w:b/>
          <w:bCs/>
          <w:color w:val="000000" w:themeColor="text1"/>
          <w:spacing w:val="0"/>
          <w:lang w:val="en-US"/>
        </w:rPr>
        <w:t>Informe condições de uso.</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34"/>
      </w:tblGrid>
      <w:tr w:rsidR="00531F7A" w:rsidRPr="00A62B38">
        <w:trPr>
          <w:trHeight w:val="300"/>
        </w:trPr>
        <w:tc>
          <w:tcPr>
            <w:tcW w:w="9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tc>
      </w:tr>
    </w:tbl>
    <w:p w:rsidR="00531F7A" w:rsidRPr="00A62B38" w:rsidRDefault="00531F7A">
      <w:pPr>
        <w:pStyle w:val="Corpodetexto21"/>
        <w:tabs>
          <w:tab w:val="left" w:pos="426"/>
        </w:tabs>
        <w:spacing w:line="360" w:lineRule="auto"/>
        <w:rPr>
          <w:rFonts w:ascii="Times New Roman" w:eastAsia="Times New Roman" w:hAnsi="Times New Roman" w:cs="Times New Roman"/>
          <w:b/>
          <w:bCs/>
          <w:spacing w:val="0"/>
        </w:rPr>
      </w:pPr>
    </w:p>
    <w:p w:rsidR="00225D88" w:rsidRDefault="00A368A5">
      <w:pPr>
        <w:pStyle w:val="Corpodetexto21"/>
        <w:tabs>
          <w:tab w:val="left" w:pos="426"/>
        </w:tabs>
        <w:spacing w:line="360" w:lineRule="auto"/>
        <w:rPr>
          <w:rFonts w:ascii="Times New Roman" w:hAnsi="Times New Roman" w:cs="Times New Roman"/>
          <w:b/>
          <w:bCs/>
          <w:spacing w:val="0"/>
          <w:lang w:val="pt-BR"/>
        </w:rPr>
      </w:pPr>
      <w:r w:rsidRPr="00A62B38">
        <w:rPr>
          <w:rFonts w:ascii="Times New Roman" w:hAnsi="Times New Roman" w:cs="Times New Roman"/>
          <w:b/>
          <w:bCs/>
          <w:spacing w:val="0"/>
          <w:lang w:val="pt-BR"/>
        </w:rPr>
        <w:t>1.7.3. Existe setor social/psicossocial na comarca?</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531F7A" w:rsidRPr="00A62B38" w:rsidRDefault="00225D88">
      <w:pPr>
        <w:pStyle w:val="Corpodetexto21"/>
        <w:tabs>
          <w:tab w:val="left" w:pos="426"/>
        </w:tabs>
        <w:spacing w:line="360" w:lineRule="auto"/>
        <w:rPr>
          <w:rFonts w:ascii="Times New Roman" w:eastAsia="Times New Roman" w:hAnsi="Times New Roman" w:cs="Times New Roman"/>
          <w:b/>
          <w:bCs/>
          <w:spacing w:val="0"/>
        </w:rPr>
      </w:pPr>
      <w:r w:rsidRPr="00A62B38">
        <w:rPr>
          <w:rFonts w:ascii="Times New Roman" w:eastAsia="Times New Roman" w:hAnsi="Times New Roman" w:cs="Times New Roman"/>
          <w:b/>
          <w:bCs/>
          <w:spacing w:val="0"/>
        </w:rPr>
        <w:t xml:space="preserve"> </w:t>
      </w:r>
    </w:p>
    <w:p w:rsidR="00531F7A" w:rsidRPr="00A62B38" w:rsidRDefault="00A368A5">
      <w:pPr>
        <w:pStyle w:val="Corpodetexto21"/>
        <w:tabs>
          <w:tab w:val="left" w:pos="426"/>
        </w:tabs>
        <w:spacing w:line="360" w:lineRule="auto"/>
        <w:rPr>
          <w:rFonts w:ascii="Times New Roman" w:eastAsia="Times New Roman" w:hAnsi="Times New Roman" w:cs="Times New Roman"/>
          <w:b/>
          <w:bCs/>
          <w:spacing w:val="0"/>
        </w:rPr>
      </w:pPr>
      <w:r w:rsidRPr="00A62B38">
        <w:rPr>
          <w:rFonts w:ascii="Times New Roman" w:hAnsi="Times New Roman" w:cs="Times New Roman"/>
          <w:b/>
          <w:bCs/>
          <w:spacing w:val="0"/>
          <w:lang w:val="pt-BR"/>
        </w:rPr>
        <w:t>1.7.4. Quantos pedidos de estudo existem no setor social/psicossocial?</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34"/>
      </w:tblGrid>
      <w:tr w:rsidR="00531F7A" w:rsidRPr="00E272E3">
        <w:trPr>
          <w:trHeight w:val="300"/>
        </w:trPr>
        <w:tc>
          <w:tcPr>
            <w:tcW w:w="9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rPr>
                <w:lang w:val="pt-BR"/>
              </w:rPr>
            </w:pPr>
          </w:p>
        </w:tc>
      </w:tr>
    </w:tbl>
    <w:p w:rsidR="00531F7A" w:rsidRPr="00A62B38" w:rsidRDefault="00531F7A">
      <w:pPr>
        <w:pStyle w:val="Corpodetexto21"/>
        <w:tabs>
          <w:tab w:val="left" w:pos="426"/>
        </w:tabs>
        <w:spacing w:line="360" w:lineRule="auto"/>
        <w:rPr>
          <w:rFonts w:ascii="Times New Roman" w:eastAsia="Times New Roman" w:hAnsi="Times New Roman" w:cs="Times New Roman"/>
          <w:spacing w:val="0"/>
        </w:rPr>
      </w:pPr>
    </w:p>
    <w:p w:rsidR="00531F7A" w:rsidRPr="00A62B38" w:rsidRDefault="00A368A5">
      <w:pPr>
        <w:pStyle w:val="Corpodetexto21"/>
        <w:tabs>
          <w:tab w:val="left" w:pos="426"/>
        </w:tabs>
        <w:spacing w:line="360" w:lineRule="auto"/>
        <w:rPr>
          <w:rFonts w:ascii="Times New Roman" w:eastAsia="Times New Roman" w:hAnsi="Times New Roman" w:cs="Times New Roman"/>
          <w:b/>
          <w:bCs/>
          <w:spacing w:val="0"/>
        </w:rPr>
      </w:pPr>
      <w:r w:rsidRPr="00A62B38">
        <w:rPr>
          <w:rFonts w:ascii="Times New Roman" w:hAnsi="Times New Roman" w:cs="Times New Roman"/>
          <w:b/>
          <w:bCs/>
          <w:spacing w:val="0"/>
          <w:lang w:val="pt-BR"/>
        </w:rPr>
        <w:t xml:space="preserve">1.7.5. Existem bens apreendidos no Fórum? </w:t>
      </w:r>
      <w:r w:rsidRPr="00A62B38">
        <w:rPr>
          <w:rFonts w:ascii="Times New Roman" w:hAnsi="Times New Roman" w:cs="Times New Roman"/>
          <w:b/>
          <w:bCs/>
          <w:spacing w:val="0"/>
          <w:lang w:val="en-US"/>
        </w:rPr>
        <w:t>Como estão organizados?</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34"/>
      </w:tblGrid>
      <w:tr w:rsidR="00531F7A" w:rsidRPr="00A62B38">
        <w:trPr>
          <w:trHeight w:val="300"/>
        </w:trPr>
        <w:tc>
          <w:tcPr>
            <w:tcW w:w="9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tc>
      </w:tr>
    </w:tbl>
    <w:p w:rsidR="00531F7A" w:rsidRPr="00A62B38" w:rsidRDefault="00531F7A">
      <w:pPr>
        <w:pStyle w:val="Corpodetexto21"/>
        <w:tabs>
          <w:tab w:val="left" w:pos="426"/>
        </w:tabs>
        <w:spacing w:line="360" w:lineRule="auto"/>
        <w:rPr>
          <w:rFonts w:ascii="Times New Roman" w:eastAsia="Times New Roman" w:hAnsi="Times New Roman" w:cs="Times New Roman"/>
          <w:spacing w:val="0"/>
        </w:rPr>
      </w:pPr>
    </w:p>
    <w:p w:rsidR="00531F7A" w:rsidRPr="00A62B38" w:rsidRDefault="00A368A5">
      <w:pPr>
        <w:pStyle w:val="Standard"/>
        <w:spacing w:line="360" w:lineRule="auto"/>
        <w:jc w:val="both"/>
        <w:rPr>
          <w:rFonts w:cs="Times New Roman"/>
          <w:b/>
          <w:bCs/>
        </w:rPr>
      </w:pPr>
      <w:r w:rsidRPr="00A62B38">
        <w:rPr>
          <w:rFonts w:cs="Times New Roman"/>
          <w:b/>
          <w:bCs/>
          <w:lang w:val="pt-BR"/>
        </w:rPr>
        <w:t>1.7.6. O Fórum conta com segurança pessoal?</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34"/>
      </w:tblGrid>
      <w:tr w:rsidR="00531F7A" w:rsidRPr="00E272E3">
        <w:trPr>
          <w:trHeight w:val="300"/>
        </w:trPr>
        <w:tc>
          <w:tcPr>
            <w:tcW w:w="9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rPr>
                <w:lang w:val="pt-BR"/>
              </w:rPr>
            </w:pPr>
          </w:p>
        </w:tc>
      </w:tr>
    </w:tbl>
    <w:p w:rsidR="00531F7A" w:rsidRPr="00A62B38" w:rsidRDefault="00531F7A">
      <w:pPr>
        <w:pStyle w:val="Standard"/>
        <w:spacing w:line="360" w:lineRule="auto"/>
        <w:jc w:val="both"/>
        <w:rPr>
          <w:rFonts w:cs="Times New Roman"/>
        </w:rPr>
      </w:pPr>
    </w:p>
    <w:p w:rsidR="00531F7A" w:rsidRPr="00A62B38" w:rsidRDefault="00A368A5">
      <w:pPr>
        <w:pStyle w:val="Standard"/>
        <w:spacing w:line="360" w:lineRule="auto"/>
        <w:jc w:val="both"/>
        <w:rPr>
          <w:rFonts w:cs="Times New Roman"/>
          <w:b/>
          <w:bCs/>
        </w:rPr>
      </w:pPr>
      <w:r w:rsidRPr="00A62B38">
        <w:rPr>
          <w:rFonts w:cs="Times New Roman"/>
          <w:b/>
          <w:bCs/>
          <w:lang w:val="pt-BR"/>
        </w:rPr>
        <w:t>1.7.7. Além da segurança pessoal, quais outros meios são utilizados para a segurança do Fórum?</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34"/>
      </w:tblGrid>
      <w:tr w:rsidR="00531F7A" w:rsidRPr="00E272E3">
        <w:trPr>
          <w:trHeight w:val="300"/>
        </w:trPr>
        <w:tc>
          <w:tcPr>
            <w:tcW w:w="9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both"/>
              <w:rPr>
                <w:lang w:val="pt-BR"/>
              </w:rPr>
            </w:pPr>
          </w:p>
        </w:tc>
      </w:tr>
    </w:tbl>
    <w:p w:rsidR="00531F7A" w:rsidRPr="00A62B38" w:rsidRDefault="00531F7A">
      <w:pPr>
        <w:pStyle w:val="Standard"/>
        <w:spacing w:line="360" w:lineRule="auto"/>
        <w:jc w:val="both"/>
        <w:rPr>
          <w:rFonts w:cs="Times New Roman"/>
        </w:rPr>
      </w:pPr>
    </w:p>
    <w:p w:rsidR="00531F7A" w:rsidRPr="00A62B38" w:rsidRDefault="00A368A5">
      <w:pPr>
        <w:pStyle w:val="Standard"/>
        <w:spacing w:line="360" w:lineRule="auto"/>
        <w:jc w:val="both"/>
        <w:rPr>
          <w:rFonts w:cs="Times New Roman"/>
          <w:b/>
          <w:bCs/>
        </w:rPr>
      </w:pPr>
      <w:r w:rsidRPr="00A62B38">
        <w:rPr>
          <w:rFonts w:cs="Times New Roman"/>
          <w:b/>
          <w:bCs/>
          <w:lang w:val="pt-BR"/>
        </w:rPr>
        <w:lastRenderedPageBreak/>
        <w:t>1.7.8. Há proce</w:t>
      </w:r>
      <w:r w:rsidR="00235C20">
        <w:rPr>
          <w:rFonts w:cs="Times New Roman"/>
          <w:b/>
          <w:bCs/>
          <w:lang w:val="pt-BR"/>
        </w:rPr>
        <w:t>s</w:t>
      </w:r>
      <w:r w:rsidRPr="00A62B38">
        <w:rPr>
          <w:rFonts w:cs="Times New Roman"/>
          <w:b/>
          <w:bCs/>
          <w:lang w:val="pt-BR"/>
        </w:rPr>
        <w:t>sos físicos aguardando envio para o arquivo?</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34"/>
      </w:tblGrid>
      <w:tr w:rsidR="00531F7A" w:rsidRPr="00E272E3">
        <w:trPr>
          <w:trHeight w:val="300"/>
        </w:trPr>
        <w:tc>
          <w:tcPr>
            <w:tcW w:w="9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rPr>
                <w:lang w:val="pt-BR"/>
              </w:rPr>
            </w:pPr>
          </w:p>
        </w:tc>
      </w:tr>
    </w:tbl>
    <w:p w:rsidR="00531F7A" w:rsidRPr="00225D88" w:rsidRDefault="00531F7A">
      <w:pPr>
        <w:pStyle w:val="Standard"/>
        <w:spacing w:line="360" w:lineRule="auto"/>
        <w:jc w:val="both"/>
        <w:rPr>
          <w:rFonts w:cs="Times New Roman"/>
          <w:b/>
          <w:bCs/>
          <w:lang w:val="pt-BR"/>
        </w:rPr>
      </w:pPr>
    </w:p>
    <w:p w:rsidR="00531F7A" w:rsidRPr="00A62B38" w:rsidRDefault="00A368A5">
      <w:pPr>
        <w:pStyle w:val="Standard"/>
        <w:spacing w:line="360" w:lineRule="auto"/>
        <w:jc w:val="both"/>
        <w:rPr>
          <w:rFonts w:cs="Times New Roman"/>
          <w:b/>
          <w:bCs/>
        </w:rPr>
      </w:pPr>
      <w:r w:rsidRPr="00A62B38">
        <w:rPr>
          <w:rFonts w:cs="Times New Roman"/>
          <w:b/>
          <w:bCs/>
          <w:lang w:val="pt-BR"/>
        </w:rPr>
        <w:t>1.7.8. Existe espaço exclusivo utilizado como arquivo? Caso positivo, especifique a organização.</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34"/>
      </w:tblGrid>
      <w:tr w:rsidR="00531F7A" w:rsidRPr="00E272E3">
        <w:trPr>
          <w:trHeight w:val="300"/>
        </w:trPr>
        <w:tc>
          <w:tcPr>
            <w:tcW w:w="9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rPr>
                <w:lang w:val="pt-BR"/>
              </w:rPr>
            </w:pPr>
          </w:p>
        </w:tc>
      </w:tr>
    </w:tbl>
    <w:p w:rsidR="00531F7A" w:rsidRPr="00A62B38" w:rsidRDefault="00531F7A">
      <w:pPr>
        <w:pStyle w:val="Standard"/>
        <w:spacing w:line="360" w:lineRule="auto"/>
        <w:jc w:val="both"/>
        <w:rPr>
          <w:rFonts w:cs="Times New Roman"/>
        </w:rPr>
      </w:pPr>
    </w:p>
    <w:p w:rsidR="00F04A2C" w:rsidRDefault="00A368A5">
      <w:pPr>
        <w:pStyle w:val="Standard"/>
        <w:spacing w:line="360" w:lineRule="auto"/>
        <w:jc w:val="both"/>
        <w:rPr>
          <w:rFonts w:cs="Times New Roman"/>
          <w:b/>
          <w:bCs/>
          <w:lang w:val="pt-BR"/>
        </w:rPr>
      </w:pPr>
      <w:r w:rsidRPr="00A62B38">
        <w:rPr>
          <w:rFonts w:cs="Times New Roman"/>
          <w:b/>
          <w:bCs/>
          <w:lang w:val="pt-BR"/>
        </w:rPr>
        <w:t>1.7.9.</w:t>
      </w:r>
      <w:r w:rsidR="00F04A2C" w:rsidRPr="00F04A2C">
        <w:rPr>
          <w:rFonts w:cs="Times New Roman"/>
          <w:b/>
          <w:bCs/>
          <w:sz w:val="28"/>
          <w:szCs w:val="28"/>
          <w:lang w:val="pt-BR"/>
        </w:rPr>
        <w:t xml:space="preserve"> UNAJ</w:t>
      </w:r>
    </w:p>
    <w:p w:rsidR="00531F7A" w:rsidRPr="00A62B38" w:rsidRDefault="007A1D0D">
      <w:pPr>
        <w:pStyle w:val="Standard"/>
        <w:spacing w:line="360" w:lineRule="auto"/>
        <w:jc w:val="both"/>
        <w:rPr>
          <w:rFonts w:cs="Times New Roman"/>
          <w:b/>
          <w:bCs/>
        </w:rPr>
      </w:pPr>
      <w:r>
        <w:rPr>
          <w:rFonts w:cs="Times New Roman"/>
          <w:b/>
          <w:bCs/>
          <w:lang w:val="pt-BR"/>
        </w:rPr>
        <w:t xml:space="preserve"> </w:t>
      </w:r>
      <w:r w:rsidR="00F04A2C">
        <w:rPr>
          <w:rFonts w:cs="Times New Roman"/>
          <w:b/>
          <w:bCs/>
          <w:lang w:val="pt-BR"/>
        </w:rPr>
        <w:t xml:space="preserve">1.7.9.1 </w:t>
      </w:r>
      <w:r>
        <w:rPr>
          <w:rFonts w:cs="Times New Roman"/>
          <w:b/>
          <w:bCs/>
          <w:lang w:val="pt-BR"/>
        </w:rPr>
        <w:t xml:space="preserve">Existe UNAJ na comarca? Identifique o </w:t>
      </w:r>
      <w:r w:rsidR="00A368A5" w:rsidRPr="00A62B38">
        <w:rPr>
          <w:rFonts w:cs="Times New Roman"/>
          <w:b/>
          <w:bCs/>
          <w:lang w:val="pt-BR"/>
        </w:rPr>
        <w:t>servidor responsável?</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34"/>
      </w:tblGrid>
      <w:tr w:rsidR="00531F7A" w:rsidRPr="00E272E3">
        <w:trPr>
          <w:trHeight w:val="300"/>
        </w:trPr>
        <w:tc>
          <w:tcPr>
            <w:tcW w:w="9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rPr>
                <w:lang w:val="pt-BR"/>
              </w:rPr>
            </w:pPr>
          </w:p>
        </w:tc>
      </w:tr>
    </w:tbl>
    <w:p w:rsidR="00531F7A" w:rsidRDefault="00531F7A">
      <w:pPr>
        <w:pStyle w:val="Standard"/>
        <w:spacing w:line="360" w:lineRule="auto"/>
        <w:jc w:val="both"/>
        <w:rPr>
          <w:rFonts w:cs="Times New Roman"/>
        </w:rPr>
      </w:pPr>
    </w:p>
    <w:p w:rsidR="007A1D0D" w:rsidRDefault="007A1D0D" w:rsidP="007A1D0D">
      <w:pPr>
        <w:pStyle w:val="Textbodyindent"/>
        <w:ind w:firstLine="142"/>
        <w:rPr>
          <w:szCs w:val="24"/>
        </w:rPr>
      </w:pPr>
      <w:r>
        <w:rPr>
          <w:b/>
          <w:szCs w:val="24"/>
          <w:lang w:val="pt-PT"/>
        </w:rPr>
        <w:t>1.7.</w:t>
      </w:r>
      <w:r w:rsidR="00F04A2C">
        <w:rPr>
          <w:b/>
          <w:szCs w:val="24"/>
          <w:lang w:val="pt-PT"/>
        </w:rPr>
        <w:t>9.2</w:t>
      </w:r>
      <w:r>
        <w:rPr>
          <w:b/>
          <w:szCs w:val="24"/>
          <w:lang w:val="pt-PT"/>
        </w:rPr>
        <w:t xml:space="preserve">. </w:t>
      </w:r>
      <w:r>
        <w:rPr>
          <w:b/>
          <w:szCs w:val="24"/>
        </w:rPr>
        <w:t>Qual  o prazo médio que o processo permanece na UNAJ</w:t>
      </w:r>
      <w:r w:rsidRPr="007A1D0D">
        <w:rPr>
          <w:b/>
          <w:szCs w:val="24"/>
        </w:rPr>
        <w:t>?</w:t>
      </w:r>
      <w:r>
        <w:rPr>
          <w:szCs w:val="24"/>
        </w:rPr>
        <w:t xml:space="preserve"> (Art. 2º, II da Resolução n.º 26, de 10 de agosto de 2016).</w:t>
      </w:r>
    </w:p>
    <w:p w:rsidR="007A1D0D" w:rsidRDefault="007A1D0D" w:rsidP="007A1D0D">
      <w:pPr>
        <w:pStyle w:val="Textbodyindent"/>
        <w:ind w:firstLine="142"/>
        <w:rPr>
          <w:szCs w:val="24"/>
        </w:rPr>
      </w:pPr>
    </w:p>
    <w:tbl>
      <w:tblPr>
        <w:tblStyle w:val="Tabelacomgrade"/>
        <w:tblW w:w="0" w:type="auto"/>
        <w:tblLook w:val="04A0" w:firstRow="1" w:lastRow="0" w:firstColumn="1" w:lastColumn="0" w:noHBand="0" w:noVBand="1"/>
      </w:tblPr>
      <w:tblGrid>
        <w:gridCol w:w="9224"/>
      </w:tblGrid>
      <w:tr w:rsidR="007A1D0D" w:rsidRPr="00E272E3" w:rsidTr="007A1D0D">
        <w:tc>
          <w:tcPr>
            <w:tcW w:w="9224" w:type="dxa"/>
          </w:tcPr>
          <w:p w:rsidR="007A1D0D" w:rsidRDefault="007A1D0D" w:rsidP="007A1D0D">
            <w:pPr>
              <w:pStyle w:val="Textbodyindent"/>
              <w:ind w:firstLine="0"/>
              <w:rPr>
                <w:szCs w:val="24"/>
              </w:rPr>
            </w:pPr>
          </w:p>
        </w:tc>
      </w:tr>
    </w:tbl>
    <w:p w:rsidR="007A1D0D" w:rsidRDefault="007A1D0D" w:rsidP="007A1D0D">
      <w:pPr>
        <w:pStyle w:val="Textbodyindent"/>
        <w:ind w:firstLine="0"/>
        <w:rPr>
          <w:szCs w:val="24"/>
        </w:rPr>
      </w:pPr>
    </w:p>
    <w:p w:rsidR="007A1D0D" w:rsidRDefault="007A1D0D" w:rsidP="007A1D0D">
      <w:pPr>
        <w:pStyle w:val="Textbodyindent"/>
        <w:ind w:firstLine="142"/>
        <w:rPr>
          <w:szCs w:val="24"/>
        </w:rPr>
      </w:pPr>
    </w:p>
    <w:p w:rsidR="007A1D0D" w:rsidRDefault="00F04A2C" w:rsidP="007A1D0D">
      <w:pPr>
        <w:pStyle w:val="Textbodyindent"/>
        <w:ind w:firstLine="142"/>
        <w:rPr>
          <w:szCs w:val="24"/>
        </w:rPr>
      </w:pPr>
      <w:r>
        <w:rPr>
          <w:b/>
          <w:szCs w:val="24"/>
        </w:rPr>
        <w:t>1.7.9.3.</w:t>
      </w:r>
      <w:r w:rsidR="007A1D0D" w:rsidRPr="007A1D0D">
        <w:rPr>
          <w:b/>
          <w:szCs w:val="24"/>
        </w:rPr>
        <w:t xml:space="preserve"> O servidor tem acessado o e-mail da sua unidade de arrecadação para ter conhecimento das orientações e comunicados enviados pelo chefe da Divisão de Acompanhamento e Controle da Arrecadação dos Serviços Judiciais – DIAJU?</w:t>
      </w:r>
      <w:r w:rsidR="007A1D0D" w:rsidRPr="007A1D0D">
        <w:rPr>
          <w:szCs w:val="24"/>
        </w:rPr>
        <w:t xml:space="preserve"> (Art. 2º, III da Resolução n.º 26, de 10 de agosto de 2016)</w:t>
      </w:r>
    </w:p>
    <w:p w:rsidR="007A1D0D" w:rsidRDefault="007A1D0D" w:rsidP="007A1D0D">
      <w:pPr>
        <w:pStyle w:val="Textbodyindent"/>
        <w:ind w:firstLine="142"/>
        <w:rPr>
          <w:szCs w:val="24"/>
        </w:rPr>
      </w:pPr>
    </w:p>
    <w:tbl>
      <w:tblPr>
        <w:tblStyle w:val="Tabelacomgrade"/>
        <w:tblW w:w="0" w:type="auto"/>
        <w:tblLook w:val="04A0" w:firstRow="1" w:lastRow="0" w:firstColumn="1" w:lastColumn="0" w:noHBand="0" w:noVBand="1"/>
      </w:tblPr>
      <w:tblGrid>
        <w:gridCol w:w="9224"/>
      </w:tblGrid>
      <w:tr w:rsidR="007A1D0D" w:rsidRPr="00E272E3" w:rsidTr="007A1D0D">
        <w:tc>
          <w:tcPr>
            <w:tcW w:w="9224" w:type="dxa"/>
          </w:tcPr>
          <w:p w:rsidR="007A1D0D" w:rsidRDefault="007A1D0D" w:rsidP="007A1D0D">
            <w:pPr>
              <w:pStyle w:val="Textbodyindent"/>
              <w:ind w:firstLine="0"/>
              <w:rPr>
                <w:szCs w:val="24"/>
              </w:rPr>
            </w:pPr>
          </w:p>
        </w:tc>
      </w:tr>
    </w:tbl>
    <w:p w:rsidR="007A1D0D" w:rsidRDefault="007A1D0D" w:rsidP="007A1D0D">
      <w:pPr>
        <w:pStyle w:val="Textbodyindent"/>
        <w:ind w:firstLine="142"/>
        <w:rPr>
          <w:szCs w:val="24"/>
        </w:rPr>
      </w:pPr>
    </w:p>
    <w:p w:rsidR="007A1D0D" w:rsidRDefault="00F04A2C" w:rsidP="007A1D0D">
      <w:pPr>
        <w:pStyle w:val="Textbodyindent"/>
        <w:ind w:firstLine="142"/>
        <w:rPr>
          <w:szCs w:val="24"/>
        </w:rPr>
      </w:pPr>
      <w:r>
        <w:rPr>
          <w:b/>
          <w:szCs w:val="24"/>
        </w:rPr>
        <w:t>1.7.9.4</w:t>
      </w:r>
      <w:r w:rsidR="007A1D0D" w:rsidRPr="007A1D0D">
        <w:rPr>
          <w:b/>
          <w:szCs w:val="24"/>
        </w:rPr>
        <w:t xml:space="preserve"> O servidor tem substituto treinado, indicado pelo Juiz Diretor do Fórum da Comarca?</w:t>
      </w:r>
      <w:r w:rsidR="007A1D0D">
        <w:rPr>
          <w:szCs w:val="24"/>
        </w:rPr>
        <w:t xml:space="preserve"> (Art. 3º da Resolução n.º 26, de 10 de agosto de 2016)</w:t>
      </w:r>
    </w:p>
    <w:p w:rsidR="007A1D0D" w:rsidRDefault="007A1D0D" w:rsidP="007A1D0D">
      <w:pPr>
        <w:pStyle w:val="Textbodyindent"/>
        <w:ind w:firstLine="142"/>
        <w:rPr>
          <w:szCs w:val="24"/>
        </w:rPr>
      </w:pPr>
    </w:p>
    <w:tbl>
      <w:tblPr>
        <w:tblStyle w:val="Tabelacomgrade"/>
        <w:tblW w:w="0" w:type="auto"/>
        <w:tblLook w:val="04A0" w:firstRow="1" w:lastRow="0" w:firstColumn="1" w:lastColumn="0" w:noHBand="0" w:noVBand="1"/>
      </w:tblPr>
      <w:tblGrid>
        <w:gridCol w:w="9224"/>
      </w:tblGrid>
      <w:tr w:rsidR="007A1D0D" w:rsidRPr="00E272E3" w:rsidTr="007A1D0D">
        <w:tc>
          <w:tcPr>
            <w:tcW w:w="9224" w:type="dxa"/>
          </w:tcPr>
          <w:p w:rsidR="007A1D0D" w:rsidRDefault="007A1D0D" w:rsidP="007A1D0D">
            <w:pPr>
              <w:pStyle w:val="Textbodyindent"/>
              <w:ind w:firstLine="0"/>
              <w:rPr>
                <w:szCs w:val="24"/>
              </w:rPr>
            </w:pPr>
          </w:p>
        </w:tc>
      </w:tr>
    </w:tbl>
    <w:p w:rsidR="007A1D0D" w:rsidRDefault="007A1D0D" w:rsidP="007A1D0D">
      <w:pPr>
        <w:pStyle w:val="Textbodyindent"/>
        <w:ind w:firstLine="142"/>
        <w:rPr>
          <w:szCs w:val="24"/>
        </w:rPr>
      </w:pPr>
    </w:p>
    <w:p w:rsidR="007A1D0D" w:rsidRPr="007A1D0D" w:rsidRDefault="00F04A2C" w:rsidP="007A1D0D">
      <w:pPr>
        <w:pStyle w:val="Textbodyindent"/>
        <w:ind w:firstLine="142"/>
        <w:rPr>
          <w:b/>
          <w:szCs w:val="24"/>
        </w:rPr>
      </w:pPr>
      <w:r>
        <w:rPr>
          <w:b/>
          <w:szCs w:val="24"/>
        </w:rPr>
        <w:t>1.7.9.5.</w:t>
      </w:r>
      <w:r w:rsidR="007A1D0D" w:rsidRPr="007A1D0D">
        <w:rPr>
          <w:b/>
          <w:szCs w:val="24"/>
        </w:rPr>
        <w:t xml:space="preserve"> Qual evento recente o servidor da UNAJ participou com a DIAJU por meio da ferramenta Microsoft Teams, no ano corrente?</w:t>
      </w:r>
    </w:p>
    <w:p w:rsidR="007A1D0D" w:rsidRDefault="007A1D0D" w:rsidP="007A1D0D">
      <w:pPr>
        <w:pStyle w:val="Textbodyindent"/>
        <w:ind w:firstLine="142"/>
        <w:rPr>
          <w:szCs w:val="24"/>
        </w:rPr>
      </w:pPr>
    </w:p>
    <w:tbl>
      <w:tblPr>
        <w:tblStyle w:val="Tabelacomgrade"/>
        <w:tblW w:w="0" w:type="auto"/>
        <w:tblLook w:val="04A0" w:firstRow="1" w:lastRow="0" w:firstColumn="1" w:lastColumn="0" w:noHBand="0" w:noVBand="1"/>
      </w:tblPr>
      <w:tblGrid>
        <w:gridCol w:w="9224"/>
      </w:tblGrid>
      <w:tr w:rsidR="007A1D0D" w:rsidRPr="00E272E3" w:rsidTr="007A1D0D">
        <w:tc>
          <w:tcPr>
            <w:tcW w:w="9224" w:type="dxa"/>
          </w:tcPr>
          <w:p w:rsidR="007A1D0D" w:rsidRDefault="007A1D0D" w:rsidP="007A1D0D">
            <w:pPr>
              <w:pStyle w:val="Textbodyindent"/>
              <w:ind w:firstLine="0"/>
              <w:rPr>
                <w:szCs w:val="24"/>
              </w:rPr>
            </w:pPr>
          </w:p>
        </w:tc>
      </w:tr>
    </w:tbl>
    <w:p w:rsidR="00F04A2C" w:rsidRDefault="00F04A2C" w:rsidP="00F04A2C">
      <w:pPr>
        <w:pStyle w:val="Textbodyindent"/>
        <w:ind w:firstLine="0"/>
        <w:rPr>
          <w:szCs w:val="24"/>
        </w:rPr>
      </w:pPr>
    </w:p>
    <w:p w:rsidR="007A1D0D" w:rsidRPr="00F04A2C" w:rsidRDefault="00F04A2C" w:rsidP="00F04A2C">
      <w:pPr>
        <w:pStyle w:val="Textbodyindent"/>
        <w:numPr>
          <w:ilvl w:val="3"/>
          <w:numId w:val="19"/>
        </w:numPr>
        <w:ind w:left="0" w:firstLine="0"/>
        <w:rPr>
          <w:b/>
          <w:szCs w:val="24"/>
        </w:rPr>
      </w:pPr>
      <w:r>
        <w:rPr>
          <w:szCs w:val="24"/>
        </w:rPr>
        <w:t xml:space="preserve"> </w:t>
      </w:r>
      <w:r w:rsidR="007A1D0D" w:rsidRPr="007A1D0D">
        <w:rPr>
          <w:b/>
          <w:szCs w:val="24"/>
        </w:rPr>
        <w:t>O servidor da UNAJ além das atividades do setor de arrecadação desempenha outra atividade na Unidade Judicial?</w:t>
      </w:r>
    </w:p>
    <w:tbl>
      <w:tblPr>
        <w:tblStyle w:val="Tabelacomgrade"/>
        <w:tblW w:w="0" w:type="auto"/>
        <w:tblInd w:w="-5" w:type="dxa"/>
        <w:tblLook w:val="04A0" w:firstRow="1" w:lastRow="0" w:firstColumn="1" w:lastColumn="0" w:noHBand="0" w:noVBand="1"/>
      </w:tblPr>
      <w:tblGrid>
        <w:gridCol w:w="9229"/>
      </w:tblGrid>
      <w:tr w:rsidR="007A1D0D" w:rsidRPr="00E272E3" w:rsidTr="00F04A2C">
        <w:tc>
          <w:tcPr>
            <w:tcW w:w="9229" w:type="dxa"/>
          </w:tcPr>
          <w:p w:rsidR="007A1D0D" w:rsidRDefault="007A1D0D" w:rsidP="00F04A2C">
            <w:pPr>
              <w:pStyle w:val="Textbodyindent"/>
              <w:ind w:left="-540" w:firstLine="142"/>
              <w:rPr>
                <w:szCs w:val="24"/>
              </w:rPr>
            </w:pPr>
          </w:p>
        </w:tc>
      </w:tr>
    </w:tbl>
    <w:p w:rsidR="007A1D0D" w:rsidRPr="001F76B3" w:rsidRDefault="007A1D0D" w:rsidP="007A1D0D">
      <w:pPr>
        <w:pStyle w:val="Textbodyindent"/>
        <w:ind w:left="426" w:firstLine="0"/>
        <w:rPr>
          <w:b/>
          <w:szCs w:val="24"/>
        </w:rPr>
      </w:pPr>
      <w:r w:rsidRPr="001F76B3">
        <w:rPr>
          <w:b/>
          <w:szCs w:val="24"/>
        </w:rPr>
        <w:t xml:space="preserve"> </w:t>
      </w:r>
    </w:p>
    <w:p w:rsidR="001B1345" w:rsidRPr="001B1345" w:rsidRDefault="001B1345" w:rsidP="001B1345">
      <w:pPr>
        <w:pStyle w:val="Textbodyindent"/>
        <w:numPr>
          <w:ilvl w:val="2"/>
          <w:numId w:val="15"/>
        </w:numPr>
        <w:ind w:left="0" w:firstLine="0"/>
        <w:rPr>
          <w:szCs w:val="24"/>
        </w:rPr>
      </w:pPr>
      <w:r w:rsidRPr="001F76B3">
        <w:rPr>
          <w:b/>
          <w:szCs w:val="24"/>
        </w:rPr>
        <w:t>A legislação pertinente a custas encontra-se em local visível para consulta?</w:t>
      </w:r>
      <w:r>
        <w:rPr>
          <w:szCs w:val="24"/>
        </w:rPr>
        <w:t xml:space="preserve"> Especialmente, </w:t>
      </w:r>
      <w:r w:rsidRPr="001B1345">
        <w:rPr>
          <w:szCs w:val="24"/>
        </w:rPr>
        <w:t>Lei estadual nº 8.328/2015 (</w:t>
      </w:r>
      <w:r>
        <w:t xml:space="preserve">Dispõe sobre o Regimento de Custas e outras despesas processuais no âmbito do Poder Judiciário do </w:t>
      </w:r>
      <w:r w:rsidRPr="001B1345">
        <w:rPr>
          <w:szCs w:val="24"/>
        </w:rPr>
        <w:t>Estado do Pará.)</w:t>
      </w:r>
      <w:r>
        <w:rPr>
          <w:szCs w:val="24"/>
        </w:rPr>
        <w:t xml:space="preserve">; </w:t>
      </w:r>
      <w:r w:rsidR="007A1D0D" w:rsidRPr="001B1345">
        <w:rPr>
          <w:szCs w:val="24"/>
        </w:rPr>
        <w:t>Portaria Conjunta nº 3/2017-GP/VP/CJRMB/CJCI (Dispõe sobre a regulamentação da redução percentual e do parcelamento de custas processuais no âmbito do Poder Judiciário do Estado do Pará e dá outras providências.);</w:t>
      </w:r>
      <w:r>
        <w:rPr>
          <w:szCs w:val="24"/>
        </w:rPr>
        <w:t xml:space="preserve"> </w:t>
      </w:r>
      <w:r w:rsidR="007A1D0D" w:rsidRPr="001B1345">
        <w:rPr>
          <w:szCs w:val="24"/>
        </w:rPr>
        <w:t xml:space="preserve">Portaria Conjunta nº 004/2015/GP/CJRM/CJCI (Dispõe sobre o procedimento de restituição de taxa judiciária, custas judiciais, despesas processuais e demais receitas recolhidas em favor do Fundo de Reaparelhamento </w:t>
      </w:r>
      <w:r>
        <w:rPr>
          <w:szCs w:val="24"/>
        </w:rPr>
        <w:t>do Tribunal de Justiça do Pará).</w:t>
      </w:r>
    </w:p>
    <w:p w:rsidR="001B1345" w:rsidRDefault="001B1345" w:rsidP="001B1345">
      <w:pPr>
        <w:pStyle w:val="Textbodyindent"/>
        <w:ind w:firstLine="0"/>
        <w:rPr>
          <w:szCs w:val="24"/>
        </w:rPr>
      </w:pPr>
    </w:p>
    <w:tbl>
      <w:tblPr>
        <w:tblStyle w:val="Tabelacomgrade"/>
        <w:tblW w:w="0" w:type="auto"/>
        <w:tblLook w:val="04A0" w:firstRow="1" w:lastRow="0" w:firstColumn="1" w:lastColumn="0" w:noHBand="0" w:noVBand="1"/>
      </w:tblPr>
      <w:tblGrid>
        <w:gridCol w:w="9224"/>
      </w:tblGrid>
      <w:tr w:rsidR="001B1345" w:rsidRPr="00E272E3" w:rsidTr="001B1345">
        <w:tc>
          <w:tcPr>
            <w:tcW w:w="9224" w:type="dxa"/>
          </w:tcPr>
          <w:p w:rsidR="001B1345" w:rsidRDefault="001B1345" w:rsidP="001B1345">
            <w:pPr>
              <w:pStyle w:val="Textbodyindent"/>
              <w:ind w:firstLine="0"/>
              <w:rPr>
                <w:szCs w:val="24"/>
              </w:rPr>
            </w:pPr>
          </w:p>
        </w:tc>
      </w:tr>
    </w:tbl>
    <w:p w:rsidR="001B1345" w:rsidRPr="001B1345" w:rsidRDefault="001B1345" w:rsidP="001B1345">
      <w:pPr>
        <w:pStyle w:val="Textbodyindent"/>
        <w:ind w:firstLine="0"/>
        <w:rPr>
          <w:szCs w:val="24"/>
        </w:rPr>
      </w:pPr>
    </w:p>
    <w:p w:rsidR="007A1D0D" w:rsidRDefault="007A1D0D" w:rsidP="007A1D0D">
      <w:pPr>
        <w:pStyle w:val="Textbodyindent"/>
        <w:suppressAutoHyphens w:val="0"/>
        <w:autoSpaceDE w:val="0"/>
        <w:ind w:left="1276" w:firstLine="0"/>
        <w:textAlignment w:val="auto"/>
        <w:rPr>
          <w:szCs w:val="24"/>
        </w:rPr>
      </w:pPr>
    </w:p>
    <w:p w:rsidR="007A1D0D" w:rsidRPr="001F76B3" w:rsidRDefault="001F76B3" w:rsidP="001F76B3">
      <w:pPr>
        <w:pStyle w:val="Textbodyindent"/>
        <w:numPr>
          <w:ilvl w:val="2"/>
          <w:numId w:val="15"/>
        </w:numPr>
        <w:ind w:left="0" w:firstLine="0"/>
        <w:rPr>
          <w:b/>
          <w:szCs w:val="24"/>
        </w:rPr>
      </w:pPr>
      <w:r>
        <w:rPr>
          <w:b/>
          <w:szCs w:val="24"/>
        </w:rPr>
        <w:t>O serv</w:t>
      </w:r>
      <w:r w:rsidR="007A1D0D" w:rsidRPr="001F76B3">
        <w:rPr>
          <w:b/>
          <w:szCs w:val="24"/>
        </w:rPr>
        <w:t xml:space="preserve"> observado o pagamento antecipado do preparo de carta precatória para dar cumprimento (Art. 28 da Lei 8.328/2015)?</w:t>
      </w:r>
      <w:r>
        <w:rPr>
          <w:b/>
          <w:szCs w:val="24"/>
        </w:rPr>
        <w:t xml:space="preserve"> </w:t>
      </w:r>
      <w:r w:rsidR="007A1D0D" w:rsidRPr="001F76B3">
        <w:rPr>
          <w:i/>
          <w:sz w:val="22"/>
          <w:szCs w:val="22"/>
        </w:rPr>
        <w:t>Art. 28. As cartas precatórias serão distribuídas mediante o pagamento prévio das custas processuais, ressalvados os casos de assistência judiciária, de cartas precatórias cuja finalidade seja de intimação de devedor para pagamento de custas e isenções legais. (Redação dada pela Lei n°. 8.583/2017)</w:t>
      </w:r>
      <w:r>
        <w:rPr>
          <w:i/>
          <w:sz w:val="22"/>
          <w:szCs w:val="22"/>
        </w:rPr>
        <w:t>.</w:t>
      </w:r>
    </w:p>
    <w:p w:rsidR="001F76B3" w:rsidRDefault="001F76B3" w:rsidP="001F76B3">
      <w:pPr>
        <w:pStyle w:val="Textbodyindent"/>
        <w:ind w:firstLine="0"/>
        <w:rPr>
          <w:b/>
          <w:szCs w:val="24"/>
        </w:rPr>
      </w:pPr>
    </w:p>
    <w:tbl>
      <w:tblPr>
        <w:tblStyle w:val="Tabelacomgrade"/>
        <w:tblW w:w="0" w:type="auto"/>
        <w:tblLook w:val="04A0" w:firstRow="1" w:lastRow="0" w:firstColumn="1" w:lastColumn="0" w:noHBand="0" w:noVBand="1"/>
      </w:tblPr>
      <w:tblGrid>
        <w:gridCol w:w="9224"/>
      </w:tblGrid>
      <w:tr w:rsidR="001F76B3" w:rsidTr="001F76B3">
        <w:tc>
          <w:tcPr>
            <w:tcW w:w="9224" w:type="dxa"/>
          </w:tcPr>
          <w:p w:rsidR="001F76B3" w:rsidRDefault="001F76B3" w:rsidP="001F76B3">
            <w:pPr>
              <w:pStyle w:val="Textbodyindent"/>
              <w:ind w:firstLine="0"/>
              <w:rPr>
                <w:b/>
                <w:szCs w:val="24"/>
              </w:rPr>
            </w:pPr>
          </w:p>
        </w:tc>
      </w:tr>
    </w:tbl>
    <w:p w:rsidR="001F76B3" w:rsidRPr="001F76B3" w:rsidRDefault="001F76B3" w:rsidP="001F76B3">
      <w:pPr>
        <w:pStyle w:val="Textbodyindent"/>
        <w:ind w:firstLine="0"/>
        <w:rPr>
          <w:b/>
          <w:szCs w:val="24"/>
        </w:rPr>
      </w:pPr>
    </w:p>
    <w:p w:rsidR="007A1D0D" w:rsidRPr="00A62B38" w:rsidRDefault="007A1D0D">
      <w:pPr>
        <w:pStyle w:val="Standard"/>
        <w:spacing w:line="360" w:lineRule="auto"/>
        <w:jc w:val="both"/>
        <w:rPr>
          <w:rFonts w:cs="Times New Roman"/>
        </w:rPr>
      </w:pPr>
    </w:p>
    <w:p w:rsidR="00531F7A" w:rsidRPr="00A62B38" w:rsidRDefault="00531F7A">
      <w:pPr>
        <w:pStyle w:val="Standard"/>
        <w:spacing w:line="360" w:lineRule="auto"/>
        <w:jc w:val="both"/>
        <w:rPr>
          <w:rFonts w:cs="Times New Roman"/>
        </w:rPr>
      </w:pPr>
    </w:p>
    <w:p w:rsidR="00531F7A" w:rsidRPr="00A62B38" w:rsidRDefault="00A368A5">
      <w:pPr>
        <w:pStyle w:val="Standard"/>
        <w:spacing w:line="360" w:lineRule="auto"/>
        <w:jc w:val="both"/>
        <w:rPr>
          <w:rFonts w:cs="Times New Roman"/>
          <w:shd w:val="clear" w:color="auto" w:fill="C0C0C0"/>
        </w:rPr>
      </w:pPr>
      <w:r w:rsidRPr="00A62B38">
        <w:rPr>
          <w:rFonts w:cs="Times New Roman"/>
          <w:b/>
          <w:bCs/>
          <w:shd w:val="clear" w:color="auto" w:fill="C0C0C0"/>
        </w:rPr>
        <w:t>2</w:t>
      </w:r>
      <w:r w:rsidRPr="00E272E3">
        <w:rPr>
          <w:rFonts w:cs="Times New Roman"/>
          <w:b/>
          <w:bCs/>
          <w:sz w:val="28"/>
          <w:szCs w:val="28"/>
          <w:shd w:val="clear" w:color="auto" w:fill="C0C0C0"/>
        </w:rPr>
        <w:t xml:space="preserve">. </w:t>
      </w:r>
      <w:r w:rsidRPr="00F04A2C">
        <w:rPr>
          <w:rFonts w:cs="Times New Roman"/>
          <w:b/>
          <w:bCs/>
          <w:sz w:val="28"/>
          <w:szCs w:val="28"/>
          <w:shd w:val="clear" w:color="auto" w:fill="C0C0C0"/>
        </w:rPr>
        <w:t>CORPO FUNCIONAL DA UNIDADE:</w:t>
      </w:r>
    </w:p>
    <w:p w:rsidR="00531F7A" w:rsidRPr="00A62B38" w:rsidRDefault="00A368A5">
      <w:pPr>
        <w:pStyle w:val="Standard"/>
        <w:tabs>
          <w:tab w:val="left" w:pos="2962"/>
        </w:tabs>
        <w:spacing w:line="360" w:lineRule="auto"/>
        <w:jc w:val="both"/>
        <w:rPr>
          <w:rFonts w:cs="Times New Roman"/>
          <w:b/>
          <w:bCs/>
        </w:rPr>
      </w:pPr>
      <w:r w:rsidRPr="00A62B38">
        <w:rPr>
          <w:rFonts w:cs="Times New Roman"/>
          <w:b/>
          <w:bCs/>
        </w:rPr>
        <w:t>2.1. SERVIDORES</w:t>
      </w:r>
    </w:p>
    <w:p w:rsidR="00531F7A" w:rsidRPr="00A62B38" w:rsidRDefault="00A368A5" w:rsidP="00225D88">
      <w:pPr>
        <w:pStyle w:val="Standard"/>
        <w:tabs>
          <w:tab w:val="left" w:pos="2962"/>
        </w:tabs>
        <w:spacing w:line="360" w:lineRule="auto"/>
        <w:jc w:val="both"/>
        <w:rPr>
          <w:rFonts w:cs="Times New Roman"/>
          <w:b/>
          <w:bCs/>
        </w:rPr>
      </w:pPr>
      <w:r w:rsidRPr="00A62B38">
        <w:rPr>
          <w:rFonts w:cs="Times New Roman"/>
          <w:b/>
          <w:bCs/>
        </w:rPr>
        <w:t>2.1.1 Servidores do gabinete</w:t>
      </w:r>
    </w:p>
    <w:tbl>
      <w:tblPr>
        <w:tblW w:w="9322" w:type="dxa"/>
        <w:tblInd w:w="-98" w:type="dxa"/>
        <w:tblLayout w:type="fixed"/>
        <w:tblCellMar>
          <w:left w:w="10" w:type="dxa"/>
          <w:right w:w="10" w:type="dxa"/>
        </w:tblCellMar>
        <w:tblLook w:val="0000" w:firstRow="0" w:lastRow="0" w:firstColumn="0" w:lastColumn="0" w:noHBand="0" w:noVBand="0"/>
      </w:tblPr>
      <w:tblGrid>
        <w:gridCol w:w="567"/>
        <w:gridCol w:w="3369"/>
        <w:gridCol w:w="1842"/>
        <w:gridCol w:w="1701"/>
        <w:gridCol w:w="1843"/>
      </w:tblGrid>
      <w:tr w:rsidR="00225D88" w:rsidRPr="00BD0371" w:rsidTr="00C32682">
        <w:tc>
          <w:tcPr>
            <w:tcW w:w="9322" w:type="dxa"/>
            <w:gridSpan w:val="5"/>
            <w:tcBorders>
              <w:top w:val="single" w:sz="4" w:space="0" w:color="000000"/>
              <w:left w:val="single" w:sz="4" w:space="0" w:color="000000"/>
              <w:bottom w:val="single" w:sz="4" w:space="0" w:color="000000"/>
              <w:right w:val="single" w:sz="4" w:space="0" w:color="000000"/>
            </w:tcBorders>
            <w:shd w:val="clear" w:color="auto" w:fill="D0CECE"/>
          </w:tcPr>
          <w:p w:rsidR="00225D88" w:rsidRPr="00BD0371" w:rsidRDefault="00225D88" w:rsidP="00C32682">
            <w:pPr>
              <w:pStyle w:val="Standard"/>
              <w:tabs>
                <w:tab w:val="left" w:pos="2962"/>
              </w:tabs>
              <w:jc w:val="center"/>
              <w:rPr>
                <w:rFonts w:cs="Times New Roman"/>
                <w:b/>
              </w:rPr>
            </w:pPr>
            <w:r w:rsidRPr="00BD0371">
              <w:rPr>
                <w:rFonts w:cs="Times New Roman"/>
                <w:b/>
              </w:rPr>
              <w:t>SERVIDORES DO GABINETE</w:t>
            </w:r>
          </w:p>
        </w:tc>
      </w:tr>
      <w:tr w:rsidR="00225D88" w:rsidRPr="00BD0371" w:rsidTr="00C32682">
        <w:tc>
          <w:tcPr>
            <w:tcW w:w="567"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snapToGrid w:val="0"/>
              <w:jc w:val="center"/>
              <w:rPr>
                <w:rFonts w:cs="Times New Roman"/>
                <w:b/>
              </w:rPr>
            </w:pPr>
          </w:p>
        </w:tc>
        <w:tc>
          <w:tcPr>
            <w:tcW w:w="3369"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jc w:val="center"/>
              <w:rPr>
                <w:rFonts w:cs="Times New Roman"/>
                <w:b/>
              </w:rPr>
            </w:pPr>
            <w:r w:rsidRPr="00BD0371">
              <w:rPr>
                <w:rFonts w:cs="Times New Roman"/>
                <w:b/>
              </w:rPr>
              <w:t>Servidores</w:t>
            </w:r>
          </w:p>
        </w:tc>
        <w:tc>
          <w:tcPr>
            <w:tcW w:w="1842"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jc w:val="center"/>
              <w:rPr>
                <w:rFonts w:cs="Times New Roman"/>
                <w:b/>
              </w:rPr>
            </w:pPr>
            <w:r w:rsidRPr="00BD0371">
              <w:rPr>
                <w:rFonts w:cs="Times New Roman"/>
                <w:b/>
              </w:rPr>
              <w:t>Cargo</w:t>
            </w:r>
          </w:p>
        </w:tc>
        <w:tc>
          <w:tcPr>
            <w:tcW w:w="1701" w:type="dxa"/>
            <w:tcBorders>
              <w:top w:val="single" w:sz="4" w:space="0" w:color="000000"/>
              <w:left w:val="single" w:sz="4" w:space="0" w:color="000000"/>
              <w:bottom w:val="single" w:sz="4" w:space="0" w:color="000000"/>
            </w:tcBorders>
            <w:shd w:val="clear" w:color="auto" w:fill="D0CECE"/>
          </w:tcPr>
          <w:p w:rsidR="00225D88" w:rsidRPr="00BD0371" w:rsidRDefault="00225D88" w:rsidP="00C32682">
            <w:pPr>
              <w:pStyle w:val="Standard"/>
              <w:jc w:val="center"/>
              <w:rPr>
                <w:rFonts w:cs="Times New Roman"/>
                <w:b/>
              </w:rPr>
            </w:pPr>
            <w:r w:rsidRPr="00BD0371">
              <w:rPr>
                <w:rFonts w:cs="Times New Roman"/>
                <w:b/>
              </w:rPr>
              <w:t xml:space="preserve">Função </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ind w:right="809"/>
              <w:jc w:val="center"/>
              <w:rPr>
                <w:rFonts w:cs="Times New Roman"/>
                <w:b/>
              </w:rPr>
            </w:pPr>
            <w:r w:rsidRPr="00BD0371">
              <w:rPr>
                <w:rFonts w:cs="Times New Roman"/>
                <w:b/>
              </w:rPr>
              <w:t xml:space="preserve">   Grupo de risco</w:t>
            </w:r>
          </w:p>
        </w:tc>
      </w:tr>
      <w:tr w:rsidR="00225D88" w:rsidRPr="00BD0371" w:rsidTr="00C32682">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rPr>
                <w:rFonts w:cs="Times New Roman"/>
                <w:b/>
              </w:rPr>
            </w:pPr>
            <w:r w:rsidRPr="00BD0371">
              <w:rPr>
                <w:rFonts w:cs="Times New Roman"/>
                <w:b/>
              </w:rPr>
              <w:t>01.</w:t>
            </w:r>
          </w:p>
        </w:tc>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both"/>
              <w:rPr>
                <w:rFonts w:cs="Times New Roman"/>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c>
          <w:tcPr>
            <w:tcW w:w="1701" w:type="dxa"/>
            <w:tcBorders>
              <w:top w:val="single" w:sz="4" w:space="0" w:color="000000"/>
              <w:left w:val="single" w:sz="4" w:space="0" w:color="000000"/>
              <w:bottom w:val="single" w:sz="4" w:space="0" w:color="000000"/>
            </w:tcBorders>
          </w:tcPr>
          <w:p w:rsidR="00225D88" w:rsidRPr="00BD0371" w:rsidRDefault="00225D88" w:rsidP="00C32682">
            <w:pPr>
              <w:pStyle w:val="Standard"/>
              <w:snapToGrid w:val="0"/>
              <w:jc w:val="cente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r>
      <w:tr w:rsidR="00225D88" w:rsidRPr="00BD0371" w:rsidTr="00C32682">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rPr>
                <w:rFonts w:cs="Times New Roman"/>
                <w:b/>
              </w:rPr>
            </w:pPr>
            <w:r w:rsidRPr="00BD0371">
              <w:rPr>
                <w:rFonts w:cs="Times New Roman"/>
                <w:b/>
              </w:rPr>
              <w:t>02.</w:t>
            </w:r>
          </w:p>
        </w:tc>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both"/>
              <w:rPr>
                <w:rFonts w:cs="Times New Roman"/>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c>
          <w:tcPr>
            <w:tcW w:w="1701" w:type="dxa"/>
            <w:tcBorders>
              <w:top w:val="single" w:sz="4" w:space="0" w:color="000000"/>
              <w:left w:val="single" w:sz="4" w:space="0" w:color="000000"/>
              <w:bottom w:val="single" w:sz="4" w:space="0" w:color="000000"/>
            </w:tcBorders>
          </w:tcPr>
          <w:p w:rsidR="00225D88" w:rsidRPr="00BD0371" w:rsidRDefault="00225D88" w:rsidP="00C32682">
            <w:pPr>
              <w:pStyle w:val="Standard"/>
              <w:snapToGrid w:val="0"/>
              <w:jc w:val="cente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r>
    </w:tbl>
    <w:p w:rsidR="00531F7A" w:rsidRPr="00A62B38" w:rsidRDefault="00531F7A">
      <w:pPr>
        <w:pStyle w:val="Standard"/>
        <w:tabs>
          <w:tab w:val="left" w:pos="2962"/>
        </w:tabs>
        <w:spacing w:line="360" w:lineRule="auto"/>
        <w:jc w:val="both"/>
        <w:rPr>
          <w:rFonts w:cs="Times New Roman"/>
          <w:shd w:val="clear" w:color="auto" w:fill="FFFF00"/>
        </w:rPr>
      </w:pPr>
    </w:p>
    <w:p w:rsidR="00531F7A" w:rsidRDefault="00A368A5" w:rsidP="00225D88">
      <w:pPr>
        <w:pStyle w:val="Standard"/>
        <w:tabs>
          <w:tab w:val="left" w:pos="2962"/>
        </w:tabs>
        <w:spacing w:line="360" w:lineRule="auto"/>
        <w:jc w:val="both"/>
        <w:rPr>
          <w:rFonts w:cs="Times New Roman"/>
          <w:b/>
          <w:bCs/>
        </w:rPr>
      </w:pPr>
      <w:r w:rsidRPr="00A62B38">
        <w:rPr>
          <w:rFonts w:cs="Times New Roman"/>
          <w:b/>
          <w:bCs/>
        </w:rPr>
        <w:t>2.1.2. Servidores da Secretaria/UPJ</w:t>
      </w:r>
    </w:p>
    <w:tbl>
      <w:tblPr>
        <w:tblW w:w="9322" w:type="dxa"/>
        <w:tblInd w:w="-98" w:type="dxa"/>
        <w:tblLayout w:type="fixed"/>
        <w:tblCellMar>
          <w:left w:w="10" w:type="dxa"/>
          <w:right w:w="10" w:type="dxa"/>
        </w:tblCellMar>
        <w:tblLook w:val="0000" w:firstRow="0" w:lastRow="0" w:firstColumn="0" w:lastColumn="0" w:noHBand="0" w:noVBand="0"/>
      </w:tblPr>
      <w:tblGrid>
        <w:gridCol w:w="567"/>
        <w:gridCol w:w="3369"/>
        <w:gridCol w:w="1842"/>
        <w:gridCol w:w="1701"/>
        <w:gridCol w:w="1843"/>
      </w:tblGrid>
      <w:tr w:rsidR="00225D88" w:rsidRPr="00BD0371" w:rsidTr="00C32682">
        <w:tc>
          <w:tcPr>
            <w:tcW w:w="9322" w:type="dxa"/>
            <w:gridSpan w:val="5"/>
            <w:tcBorders>
              <w:top w:val="single" w:sz="4" w:space="0" w:color="000000"/>
              <w:left w:val="single" w:sz="4" w:space="0" w:color="000000"/>
              <w:bottom w:val="single" w:sz="4" w:space="0" w:color="000000"/>
              <w:right w:val="single" w:sz="4" w:space="0" w:color="000000"/>
            </w:tcBorders>
            <w:shd w:val="clear" w:color="auto" w:fill="D0CECE"/>
          </w:tcPr>
          <w:p w:rsidR="00225D88" w:rsidRPr="00BD0371" w:rsidRDefault="00225D88" w:rsidP="00C32682">
            <w:pPr>
              <w:pStyle w:val="Standard"/>
              <w:tabs>
                <w:tab w:val="left" w:pos="2962"/>
              </w:tabs>
              <w:jc w:val="center"/>
              <w:rPr>
                <w:rFonts w:cs="Times New Roman"/>
                <w:b/>
              </w:rPr>
            </w:pPr>
            <w:r w:rsidRPr="00BD0371">
              <w:rPr>
                <w:rFonts w:cs="Times New Roman"/>
                <w:b/>
              </w:rPr>
              <w:t>SERVIDORES DA SECRETARIA</w:t>
            </w:r>
          </w:p>
        </w:tc>
      </w:tr>
      <w:tr w:rsidR="00225D88" w:rsidRPr="00BD0371" w:rsidTr="00C32682">
        <w:tc>
          <w:tcPr>
            <w:tcW w:w="567"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snapToGrid w:val="0"/>
              <w:jc w:val="center"/>
              <w:rPr>
                <w:rFonts w:cs="Times New Roman"/>
                <w:b/>
              </w:rPr>
            </w:pPr>
          </w:p>
        </w:tc>
        <w:tc>
          <w:tcPr>
            <w:tcW w:w="3369"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jc w:val="center"/>
              <w:rPr>
                <w:rFonts w:cs="Times New Roman"/>
                <w:b/>
              </w:rPr>
            </w:pPr>
            <w:r w:rsidRPr="00BD0371">
              <w:rPr>
                <w:rFonts w:cs="Times New Roman"/>
                <w:b/>
              </w:rPr>
              <w:t>Servidores</w:t>
            </w:r>
          </w:p>
        </w:tc>
        <w:tc>
          <w:tcPr>
            <w:tcW w:w="1842"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jc w:val="center"/>
              <w:rPr>
                <w:rFonts w:cs="Times New Roman"/>
                <w:b/>
              </w:rPr>
            </w:pPr>
            <w:r w:rsidRPr="00BD0371">
              <w:rPr>
                <w:rFonts w:cs="Times New Roman"/>
                <w:b/>
              </w:rPr>
              <w:t>Cargo</w:t>
            </w:r>
          </w:p>
        </w:tc>
        <w:tc>
          <w:tcPr>
            <w:tcW w:w="1701" w:type="dxa"/>
            <w:tcBorders>
              <w:top w:val="single" w:sz="4" w:space="0" w:color="000000"/>
              <w:left w:val="single" w:sz="4" w:space="0" w:color="000000"/>
              <w:bottom w:val="single" w:sz="4" w:space="0" w:color="000000"/>
            </w:tcBorders>
            <w:shd w:val="clear" w:color="auto" w:fill="D0CECE"/>
          </w:tcPr>
          <w:p w:rsidR="00225D88" w:rsidRPr="00BD0371" w:rsidRDefault="00225D88" w:rsidP="00C32682">
            <w:pPr>
              <w:pStyle w:val="Standard"/>
              <w:jc w:val="center"/>
              <w:rPr>
                <w:rFonts w:cs="Times New Roman"/>
                <w:b/>
              </w:rPr>
            </w:pPr>
            <w:r w:rsidRPr="00BD0371">
              <w:rPr>
                <w:rFonts w:cs="Times New Roman"/>
                <w:b/>
              </w:rPr>
              <w:t xml:space="preserve">Função </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ind w:right="809"/>
              <w:jc w:val="center"/>
              <w:rPr>
                <w:rFonts w:cs="Times New Roman"/>
                <w:b/>
              </w:rPr>
            </w:pPr>
            <w:r w:rsidRPr="00BD0371">
              <w:rPr>
                <w:rFonts w:cs="Times New Roman"/>
                <w:b/>
              </w:rPr>
              <w:t xml:space="preserve">   Grupo de risco</w:t>
            </w:r>
          </w:p>
        </w:tc>
      </w:tr>
      <w:tr w:rsidR="00225D88" w:rsidRPr="00BD0371" w:rsidTr="00C32682">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rPr>
                <w:rFonts w:cs="Times New Roman"/>
                <w:b/>
              </w:rPr>
            </w:pPr>
            <w:r w:rsidRPr="00BD0371">
              <w:rPr>
                <w:rFonts w:cs="Times New Roman"/>
                <w:b/>
              </w:rPr>
              <w:t>01.</w:t>
            </w:r>
          </w:p>
        </w:tc>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both"/>
              <w:rPr>
                <w:rFonts w:cs="Times New Roman"/>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c>
          <w:tcPr>
            <w:tcW w:w="1701" w:type="dxa"/>
            <w:tcBorders>
              <w:top w:val="single" w:sz="4" w:space="0" w:color="000000"/>
              <w:left w:val="single" w:sz="4" w:space="0" w:color="000000"/>
              <w:bottom w:val="single" w:sz="4" w:space="0" w:color="000000"/>
            </w:tcBorders>
          </w:tcPr>
          <w:p w:rsidR="00225D88" w:rsidRPr="00BD0371" w:rsidRDefault="00225D88" w:rsidP="00C32682">
            <w:pPr>
              <w:pStyle w:val="Standard"/>
              <w:snapToGrid w:val="0"/>
              <w:jc w:val="cente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r>
      <w:tr w:rsidR="00225D88" w:rsidRPr="00BD0371" w:rsidTr="00C32682">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rPr>
                <w:rFonts w:cs="Times New Roman"/>
                <w:b/>
              </w:rPr>
            </w:pPr>
            <w:r w:rsidRPr="00BD0371">
              <w:rPr>
                <w:rFonts w:cs="Times New Roman"/>
                <w:b/>
              </w:rPr>
              <w:t>02.</w:t>
            </w:r>
          </w:p>
        </w:tc>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both"/>
              <w:rPr>
                <w:rFonts w:cs="Times New Roman"/>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c>
          <w:tcPr>
            <w:tcW w:w="1701" w:type="dxa"/>
            <w:tcBorders>
              <w:top w:val="single" w:sz="4" w:space="0" w:color="000000"/>
              <w:left w:val="single" w:sz="4" w:space="0" w:color="000000"/>
              <w:bottom w:val="single" w:sz="4" w:space="0" w:color="000000"/>
            </w:tcBorders>
          </w:tcPr>
          <w:p w:rsidR="00225D88" w:rsidRPr="00BD0371" w:rsidRDefault="00225D88" w:rsidP="00C32682">
            <w:pPr>
              <w:pStyle w:val="Standard"/>
              <w:snapToGrid w:val="0"/>
              <w:jc w:val="cente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r>
    </w:tbl>
    <w:p w:rsidR="00531F7A" w:rsidRPr="00A62B38" w:rsidRDefault="00531F7A">
      <w:pPr>
        <w:pStyle w:val="Standard"/>
        <w:spacing w:line="360" w:lineRule="auto"/>
        <w:jc w:val="both"/>
        <w:rPr>
          <w:rFonts w:cs="Times New Roman"/>
          <w:b/>
          <w:bCs/>
        </w:rPr>
      </w:pPr>
    </w:p>
    <w:p w:rsidR="00531F7A" w:rsidRDefault="00A368A5" w:rsidP="00225D88">
      <w:pPr>
        <w:pStyle w:val="Standard"/>
        <w:spacing w:line="360" w:lineRule="auto"/>
        <w:jc w:val="both"/>
        <w:rPr>
          <w:rFonts w:cs="Times New Roman"/>
          <w:b/>
          <w:bCs/>
        </w:rPr>
      </w:pPr>
      <w:r w:rsidRPr="00A62B38">
        <w:rPr>
          <w:rFonts w:cs="Times New Roman"/>
          <w:b/>
          <w:bCs/>
        </w:rPr>
        <w:t>2.1.3.</w:t>
      </w:r>
      <w:r w:rsidRPr="00A62B38">
        <w:rPr>
          <w:rFonts w:cs="Times New Roman"/>
        </w:rPr>
        <w:t xml:space="preserve"> </w:t>
      </w:r>
      <w:r w:rsidRPr="00A62B38">
        <w:rPr>
          <w:rFonts w:cs="Times New Roman"/>
          <w:b/>
          <w:bCs/>
        </w:rPr>
        <w:t>Estagiários</w:t>
      </w:r>
    </w:p>
    <w:tbl>
      <w:tblPr>
        <w:tblW w:w="9322" w:type="dxa"/>
        <w:tblLayout w:type="fixed"/>
        <w:tblCellMar>
          <w:left w:w="10" w:type="dxa"/>
          <w:right w:w="10" w:type="dxa"/>
        </w:tblCellMar>
        <w:tblLook w:val="0000" w:firstRow="0" w:lastRow="0" w:firstColumn="0" w:lastColumn="0" w:noHBand="0" w:noVBand="0"/>
      </w:tblPr>
      <w:tblGrid>
        <w:gridCol w:w="567"/>
        <w:gridCol w:w="3369"/>
        <w:gridCol w:w="2409"/>
        <w:gridCol w:w="2977"/>
      </w:tblGrid>
      <w:tr w:rsidR="00225D88" w:rsidRPr="00BD0371" w:rsidTr="00C32682">
        <w:tc>
          <w:tcPr>
            <w:tcW w:w="567"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snapToGrid w:val="0"/>
              <w:jc w:val="center"/>
              <w:rPr>
                <w:rFonts w:cs="Times New Roman"/>
                <w:b/>
              </w:rPr>
            </w:pPr>
          </w:p>
        </w:tc>
        <w:tc>
          <w:tcPr>
            <w:tcW w:w="3369"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jc w:val="center"/>
              <w:rPr>
                <w:rFonts w:cs="Times New Roman"/>
                <w:b/>
              </w:rPr>
            </w:pPr>
            <w:r w:rsidRPr="00BD0371">
              <w:rPr>
                <w:rFonts w:cs="Times New Roman"/>
                <w:b/>
              </w:rPr>
              <w:t>Estagiários</w:t>
            </w:r>
          </w:p>
        </w:tc>
        <w:tc>
          <w:tcPr>
            <w:tcW w:w="2409"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jc w:val="center"/>
              <w:rPr>
                <w:rFonts w:cs="Times New Roman"/>
                <w:b/>
              </w:rPr>
            </w:pPr>
            <w:r w:rsidRPr="00BD0371">
              <w:rPr>
                <w:rFonts w:cs="Times New Roman"/>
                <w:b/>
              </w:rPr>
              <w:t>Início do estágio</w:t>
            </w:r>
          </w:p>
        </w:tc>
        <w:tc>
          <w:tcPr>
            <w:tcW w:w="297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ind w:right="809"/>
              <w:jc w:val="center"/>
              <w:rPr>
                <w:rFonts w:cs="Times New Roman"/>
                <w:b/>
              </w:rPr>
            </w:pPr>
            <w:r w:rsidRPr="00BD0371">
              <w:rPr>
                <w:rFonts w:cs="Times New Roman"/>
                <w:b/>
              </w:rPr>
              <w:t xml:space="preserve">   Grupo de risco</w:t>
            </w:r>
          </w:p>
        </w:tc>
      </w:tr>
      <w:tr w:rsidR="00225D88" w:rsidRPr="00BD0371" w:rsidTr="00C32682">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rPr>
                <w:rFonts w:cs="Times New Roman"/>
                <w:b/>
              </w:rPr>
            </w:pPr>
            <w:r w:rsidRPr="00BD0371">
              <w:rPr>
                <w:rFonts w:cs="Times New Roman"/>
                <w:b/>
              </w:rPr>
              <w:t>01.</w:t>
            </w:r>
          </w:p>
        </w:tc>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both"/>
              <w:rPr>
                <w:rFonts w:cs="Times New Roman"/>
              </w:rPr>
            </w:pP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r>
      <w:tr w:rsidR="00225D88" w:rsidRPr="00BD0371" w:rsidTr="00C32682">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rPr>
                <w:rFonts w:cs="Times New Roman"/>
                <w:b/>
              </w:rPr>
            </w:pPr>
            <w:r w:rsidRPr="00BD0371">
              <w:rPr>
                <w:rFonts w:cs="Times New Roman"/>
                <w:b/>
              </w:rPr>
              <w:t>02.</w:t>
            </w:r>
          </w:p>
        </w:tc>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both"/>
              <w:rPr>
                <w:rFonts w:cs="Times New Roman"/>
              </w:rPr>
            </w:pP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r>
    </w:tbl>
    <w:p w:rsidR="00225D88" w:rsidRPr="00A62B38" w:rsidRDefault="00225D88" w:rsidP="00225D88">
      <w:pPr>
        <w:pStyle w:val="Standard"/>
        <w:spacing w:line="360" w:lineRule="auto"/>
        <w:jc w:val="both"/>
        <w:rPr>
          <w:rFonts w:cs="Times New Roman"/>
          <w:b/>
          <w:bCs/>
        </w:rPr>
      </w:pPr>
    </w:p>
    <w:p w:rsidR="00531F7A" w:rsidRPr="00A62B38" w:rsidRDefault="00A368A5" w:rsidP="00225D88">
      <w:pPr>
        <w:pStyle w:val="Standard"/>
        <w:spacing w:line="360" w:lineRule="auto"/>
        <w:jc w:val="both"/>
        <w:rPr>
          <w:rFonts w:cs="Times New Roman"/>
          <w:b/>
          <w:bCs/>
        </w:rPr>
      </w:pPr>
      <w:r w:rsidRPr="00A62B38">
        <w:rPr>
          <w:rFonts w:cs="Times New Roman"/>
          <w:b/>
          <w:bCs/>
        </w:rPr>
        <w:t>2.1.4. Cedidos</w:t>
      </w:r>
    </w:p>
    <w:tbl>
      <w:tblPr>
        <w:tblW w:w="9322" w:type="dxa"/>
        <w:tblLayout w:type="fixed"/>
        <w:tblCellMar>
          <w:left w:w="10" w:type="dxa"/>
          <w:right w:w="10" w:type="dxa"/>
        </w:tblCellMar>
        <w:tblLook w:val="0000" w:firstRow="0" w:lastRow="0" w:firstColumn="0" w:lastColumn="0" w:noHBand="0" w:noVBand="0"/>
      </w:tblPr>
      <w:tblGrid>
        <w:gridCol w:w="567"/>
        <w:gridCol w:w="3369"/>
        <w:gridCol w:w="2409"/>
        <w:gridCol w:w="2977"/>
      </w:tblGrid>
      <w:tr w:rsidR="00225D88" w:rsidRPr="00BD0371" w:rsidTr="00C32682">
        <w:tc>
          <w:tcPr>
            <w:tcW w:w="567"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snapToGrid w:val="0"/>
              <w:jc w:val="center"/>
              <w:rPr>
                <w:rFonts w:cs="Times New Roman"/>
                <w:b/>
              </w:rPr>
            </w:pPr>
          </w:p>
        </w:tc>
        <w:tc>
          <w:tcPr>
            <w:tcW w:w="3369"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jc w:val="center"/>
              <w:rPr>
                <w:rFonts w:cs="Times New Roman"/>
                <w:b/>
              </w:rPr>
            </w:pPr>
            <w:r w:rsidRPr="00BD0371">
              <w:rPr>
                <w:rFonts w:cs="Times New Roman"/>
                <w:b/>
              </w:rPr>
              <w:t>Servidores cedidos</w:t>
            </w:r>
          </w:p>
        </w:tc>
        <w:tc>
          <w:tcPr>
            <w:tcW w:w="2409"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jc w:val="center"/>
              <w:rPr>
                <w:rFonts w:cs="Times New Roman"/>
                <w:b/>
              </w:rPr>
            </w:pPr>
            <w:r w:rsidRPr="00BD0371">
              <w:rPr>
                <w:rFonts w:cs="Times New Roman"/>
                <w:b/>
              </w:rPr>
              <w:t>Órgão</w:t>
            </w:r>
          </w:p>
        </w:tc>
        <w:tc>
          <w:tcPr>
            <w:tcW w:w="297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225D88" w:rsidRPr="00BD0371" w:rsidRDefault="00225D88" w:rsidP="00C32682">
            <w:pPr>
              <w:pStyle w:val="Standard"/>
              <w:ind w:right="809"/>
              <w:jc w:val="center"/>
              <w:rPr>
                <w:rFonts w:cs="Times New Roman"/>
                <w:b/>
              </w:rPr>
            </w:pPr>
            <w:r w:rsidRPr="00BD0371">
              <w:rPr>
                <w:rFonts w:cs="Times New Roman"/>
                <w:b/>
              </w:rPr>
              <w:t xml:space="preserve">   Grupo de risco</w:t>
            </w:r>
          </w:p>
        </w:tc>
      </w:tr>
      <w:tr w:rsidR="00225D88" w:rsidRPr="00BD0371" w:rsidTr="00C32682">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rPr>
                <w:rFonts w:cs="Times New Roman"/>
                <w:b/>
              </w:rPr>
            </w:pPr>
            <w:r w:rsidRPr="00BD0371">
              <w:rPr>
                <w:rFonts w:cs="Times New Roman"/>
                <w:b/>
              </w:rPr>
              <w:t>01.</w:t>
            </w:r>
          </w:p>
        </w:tc>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both"/>
              <w:rPr>
                <w:rFonts w:cs="Times New Roman"/>
              </w:rPr>
            </w:pP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r>
      <w:tr w:rsidR="00225D88" w:rsidRPr="00BD0371" w:rsidTr="00C32682">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rPr>
                <w:rFonts w:cs="Times New Roman"/>
                <w:b/>
              </w:rPr>
            </w:pPr>
            <w:r w:rsidRPr="00BD0371">
              <w:rPr>
                <w:rFonts w:cs="Times New Roman"/>
                <w:b/>
              </w:rPr>
              <w:t>02.</w:t>
            </w:r>
          </w:p>
        </w:tc>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both"/>
              <w:rPr>
                <w:rFonts w:cs="Times New Roman"/>
              </w:rPr>
            </w:pP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88" w:rsidRPr="00BD0371" w:rsidRDefault="00225D88" w:rsidP="00C32682">
            <w:pPr>
              <w:pStyle w:val="Standard"/>
              <w:snapToGrid w:val="0"/>
              <w:jc w:val="center"/>
              <w:rPr>
                <w:rFonts w:cs="Times New Roman"/>
              </w:rPr>
            </w:pPr>
          </w:p>
        </w:tc>
      </w:tr>
    </w:tbl>
    <w:p w:rsidR="00531F7A" w:rsidRPr="00A62B38" w:rsidRDefault="00531F7A">
      <w:pPr>
        <w:pStyle w:val="Standard"/>
        <w:spacing w:line="360" w:lineRule="auto"/>
        <w:jc w:val="both"/>
        <w:rPr>
          <w:rFonts w:cs="Times New Roman"/>
        </w:rPr>
      </w:pPr>
    </w:p>
    <w:p w:rsidR="00531F7A" w:rsidRPr="00A62B38" w:rsidRDefault="00A368A5">
      <w:pPr>
        <w:pStyle w:val="Standard"/>
        <w:spacing w:line="360" w:lineRule="auto"/>
        <w:jc w:val="both"/>
        <w:rPr>
          <w:rFonts w:cs="Times New Roman"/>
          <w:b/>
          <w:bCs/>
        </w:rPr>
      </w:pPr>
      <w:r w:rsidRPr="00A62B38">
        <w:rPr>
          <w:rFonts w:cs="Times New Roman"/>
          <w:b/>
          <w:bCs/>
        </w:rPr>
        <w:t>2.1.5. Há Promotores de Justiça atuando na unidade judicial? Identificar.</w:t>
      </w:r>
    </w:p>
    <w:tbl>
      <w:tblPr>
        <w:tblStyle w:val="TableNormal"/>
        <w:tblW w:w="9358"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8"/>
      </w:tblGrid>
      <w:tr w:rsidR="00531F7A" w:rsidRPr="00A62B38">
        <w:trPr>
          <w:trHeight w:val="300"/>
        </w:trPr>
        <w:tc>
          <w:tcPr>
            <w:tcW w:w="9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pStyle w:val="Standard"/>
              <w:spacing w:line="360" w:lineRule="auto"/>
              <w:jc w:val="both"/>
              <w:rPr>
                <w:rFonts w:cs="Times New Roman"/>
              </w:rPr>
            </w:pPr>
          </w:p>
        </w:tc>
      </w:tr>
    </w:tbl>
    <w:p w:rsidR="00531F7A" w:rsidRPr="00A62B38" w:rsidRDefault="00531F7A">
      <w:pPr>
        <w:pStyle w:val="Standard"/>
        <w:ind w:left="98" w:hanging="98"/>
        <w:rPr>
          <w:rFonts w:cs="Times New Roman"/>
          <w:b/>
          <w:bCs/>
        </w:rPr>
      </w:pPr>
    </w:p>
    <w:p w:rsidR="00225D88" w:rsidRPr="00BD0371" w:rsidRDefault="00A368A5" w:rsidP="00225D88">
      <w:pPr>
        <w:pStyle w:val="Standard"/>
        <w:spacing w:line="360" w:lineRule="auto"/>
        <w:jc w:val="both"/>
        <w:rPr>
          <w:rFonts w:cs="Times New Roman"/>
        </w:rPr>
      </w:pPr>
      <w:r w:rsidRPr="00A62B38">
        <w:rPr>
          <w:rFonts w:cs="Times New Roman"/>
          <w:b/>
          <w:bCs/>
        </w:rPr>
        <w:t>2.1.6. Há Defensores Públicos atuando na unidade judicial? Identificar.</w:t>
      </w:r>
      <w:r w:rsidR="00225D88" w:rsidRPr="00225D88">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225D88" w:rsidRDefault="00225D88" w:rsidP="00225D88">
      <w:pPr>
        <w:pStyle w:val="Standard"/>
        <w:spacing w:line="360" w:lineRule="auto"/>
        <w:jc w:val="both"/>
        <w:rPr>
          <w:rFonts w:cs="Times New Roman"/>
          <w:b/>
          <w:bCs/>
          <w:lang w:val="pt-BR"/>
        </w:rPr>
      </w:pPr>
      <w:r>
        <w:rPr>
          <w:rFonts w:cs="Times New Roman"/>
          <w:b/>
          <w:bCs/>
          <w:lang w:val="pt-BR"/>
        </w:rPr>
        <w:t xml:space="preserve"> </w:t>
      </w:r>
    </w:p>
    <w:p w:rsidR="00225D88" w:rsidRPr="00A62B38" w:rsidRDefault="00225D88" w:rsidP="00225D88">
      <w:pPr>
        <w:pStyle w:val="Standard"/>
        <w:spacing w:line="360" w:lineRule="auto"/>
        <w:jc w:val="both"/>
        <w:rPr>
          <w:rFonts w:cs="Times New Roman"/>
          <w:b/>
          <w:bCs/>
          <w:lang w:val="pt-BR"/>
        </w:rPr>
      </w:pPr>
      <w:r>
        <w:rPr>
          <w:rFonts w:cs="Times New Roman"/>
          <w:b/>
          <w:bCs/>
          <w:lang w:val="pt-BR"/>
        </w:rPr>
        <w:t>2.1.7</w:t>
      </w:r>
      <w:r w:rsidRPr="00A62B38">
        <w:rPr>
          <w:rFonts w:cs="Times New Roman"/>
          <w:b/>
          <w:bCs/>
          <w:lang w:val="pt-BR"/>
        </w:rPr>
        <w:t>. A unidade judiciária encontra-se com lotação paradigma de servidores?</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34"/>
      </w:tblGrid>
      <w:tr w:rsidR="00225D88" w:rsidRPr="00E272E3" w:rsidTr="00C32682">
        <w:trPr>
          <w:trHeight w:val="300"/>
        </w:trPr>
        <w:tc>
          <w:tcPr>
            <w:tcW w:w="9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5D88" w:rsidRPr="00A62B38" w:rsidRDefault="00225D88" w:rsidP="00C32682">
            <w:pPr>
              <w:rPr>
                <w:lang w:val="pt-BR"/>
              </w:rPr>
            </w:pPr>
          </w:p>
        </w:tc>
      </w:tr>
    </w:tbl>
    <w:p w:rsidR="00531F7A" w:rsidRPr="00225D88" w:rsidRDefault="00531F7A">
      <w:pPr>
        <w:pStyle w:val="Standard"/>
        <w:ind w:left="98" w:hanging="98"/>
        <w:rPr>
          <w:rFonts w:cs="Times New Roman"/>
          <w:lang w:val="pt-BR"/>
        </w:rPr>
      </w:pPr>
    </w:p>
    <w:p w:rsidR="00531F7A" w:rsidRPr="00A62B38" w:rsidRDefault="00531F7A">
      <w:pPr>
        <w:pStyle w:val="Standard"/>
        <w:spacing w:line="360" w:lineRule="auto"/>
        <w:jc w:val="both"/>
        <w:rPr>
          <w:rFonts w:cs="Times New Roman"/>
        </w:rPr>
      </w:pPr>
    </w:p>
    <w:p w:rsidR="00531F7A" w:rsidRPr="00A62B38" w:rsidRDefault="00A368A5">
      <w:pPr>
        <w:pStyle w:val="Standard"/>
        <w:spacing w:line="360" w:lineRule="auto"/>
        <w:jc w:val="both"/>
        <w:rPr>
          <w:rFonts w:cs="Times New Roman"/>
        </w:rPr>
      </w:pPr>
      <w:r w:rsidRPr="00A62B38">
        <w:rPr>
          <w:rFonts w:cs="Times New Roman"/>
          <w:b/>
          <w:bCs/>
          <w:shd w:val="clear" w:color="auto" w:fill="C0C0C0"/>
        </w:rPr>
        <w:t xml:space="preserve">3. </w:t>
      </w:r>
      <w:r w:rsidRPr="00E272E3">
        <w:rPr>
          <w:rFonts w:cs="Times New Roman"/>
          <w:b/>
          <w:bCs/>
          <w:sz w:val="28"/>
          <w:szCs w:val="28"/>
          <w:u w:val="single"/>
          <w:shd w:val="clear" w:color="auto" w:fill="C0C0C0"/>
        </w:rPr>
        <w:t>INSTALAÇÕES DA UNIDADE JUDICIÁRIA</w:t>
      </w:r>
      <w:r w:rsidRPr="00A62B38">
        <w:rPr>
          <w:rFonts w:cs="Times New Roman"/>
          <w:b/>
          <w:bCs/>
          <w:u w:val="single"/>
          <w:shd w:val="clear" w:color="auto" w:fill="C0C0C0"/>
        </w:rPr>
        <w:t>:</w:t>
      </w:r>
    </w:p>
    <w:p w:rsidR="002D6AF7" w:rsidRPr="00A62B38" w:rsidRDefault="002D6AF7">
      <w:pPr>
        <w:pStyle w:val="Standard"/>
        <w:spacing w:line="360" w:lineRule="auto"/>
        <w:jc w:val="both"/>
        <w:rPr>
          <w:rFonts w:cs="Times New Roman"/>
          <w:b/>
          <w:bCs/>
        </w:rPr>
      </w:pPr>
    </w:p>
    <w:p w:rsidR="00225D88" w:rsidRDefault="00A368A5">
      <w:pPr>
        <w:pStyle w:val="Standard"/>
        <w:spacing w:line="360" w:lineRule="auto"/>
        <w:jc w:val="both"/>
        <w:rPr>
          <w:rFonts w:cs="Times New Roman"/>
        </w:rPr>
      </w:pPr>
      <w:r w:rsidRPr="00A62B38">
        <w:rPr>
          <w:rFonts w:cs="Times New Roman"/>
          <w:b/>
          <w:bCs/>
        </w:rPr>
        <w:t>3.1.</w:t>
      </w:r>
      <w:r w:rsidRPr="00A62B38">
        <w:rPr>
          <w:rFonts w:cs="Times New Roman"/>
        </w:rPr>
        <w:t xml:space="preserve"> </w:t>
      </w:r>
      <w:r w:rsidRPr="00A62B38">
        <w:rPr>
          <w:rFonts w:cs="Times New Roman"/>
          <w:b/>
          <w:bCs/>
        </w:rPr>
        <w:t>GABINETE</w:t>
      </w:r>
      <w:r w:rsidRPr="00A62B38">
        <w:rPr>
          <w:rFonts w:cs="Times New Roman"/>
        </w:rPr>
        <w:t xml:space="preserve"> (descrever problemas e dificuldades, mencionando a necessidade de alteração dos aspectos físicos, bem como substituição e/ou aquisição de mobiliários e equipamentos diversos).</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531F7A" w:rsidRPr="00A62B38" w:rsidRDefault="00225D88">
      <w:pPr>
        <w:pStyle w:val="Standard"/>
        <w:spacing w:line="360" w:lineRule="auto"/>
        <w:jc w:val="both"/>
        <w:rPr>
          <w:rFonts w:cs="Times New Roman"/>
        </w:rPr>
      </w:pPr>
      <w:r w:rsidRPr="00A62B38">
        <w:rPr>
          <w:rFonts w:cs="Times New Roman"/>
        </w:rPr>
        <w:t xml:space="preserve"> </w:t>
      </w:r>
    </w:p>
    <w:p w:rsidR="002D6AF7" w:rsidRDefault="00A368A5" w:rsidP="00225D88">
      <w:pPr>
        <w:pStyle w:val="Standard"/>
        <w:spacing w:line="360" w:lineRule="auto"/>
        <w:jc w:val="both"/>
        <w:rPr>
          <w:rFonts w:cs="Times New Roman"/>
        </w:rPr>
      </w:pPr>
      <w:r w:rsidRPr="00A62B38">
        <w:rPr>
          <w:rFonts w:cs="Times New Roman"/>
          <w:b/>
          <w:bCs/>
        </w:rPr>
        <w:t>3.2.</w:t>
      </w:r>
      <w:r w:rsidRPr="00A62B38">
        <w:rPr>
          <w:rFonts w:cs="Times New Roman"/>
        </w:rPr>
        <w:t xml:space="preserve"> </w:t>
      </w:r>
      <w:r w:rsidRPr="00A62B38">
        <w:rPr>
          <w:rFonts w:cs="Times New Roman"/>
          <w:b/>
          <w:bCs/>
        </w:rPr>
        <w:t>SECRETARIA/UPJ</w:t>
      </w:r>
      <w:r w:rsidRPr="00A62B38">
        <w:rPr>
          <w:rFonts w:cs="Times New Roman"/>
        </w:rPr>
        <w:t xml:space="preserve"> (descrever problemas e dificuldades, mencionando a necessidade de alteração dos aspectos físicos, bem como substituição e/ou aquisição de mobiliários e equipamentos diversos)</w:t>
      </w:r>
      <w:r w:rsidR="002D6AF7" w:rsidRPr="00A62B38">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225D88" w:rsidRPr="00A62B38" w:rsidRDefault="00225D88" w:rsidP="00225D88">
      <w:pPr>
        <w:pStyle w:val="Standard"/>
        <w:spacing w:line="360" w:lineRule="auto"/>
        <w:jc w:val="both"/>
        <w:rPr>
          <w:rFonts w:cs="Times New Roman"/>
        </w:rPr>
      </w:pPr>
    </w:p>
    <w:p w:rsidR="00531F7A" w:rsidRPr="00A62B38" w:rsidRDefault="00531F7A">
      <w:pPr>
        <w:pStyle w:val="Standard"/>
        <w:spacing w:line="360" w:lineRule="auto"/>
        <w:jc w:val="both"/>
        <w:rPr>
          <w:rFonts w:cs="Times New Roman"/>
        </w:rPr>
      </w:pPr>
    </w:p>
    <w:p w:rsidR="00531F7A" w:rsidRPr="00E272E3" w:rsidRDefault="00A368A5">
      <w:pPr>
        <w:pStyle w:val="Standard"/>
        <w:spacing w:line="360" w:lineRule="auto"/>
        <w:jc w:val="both"/>
        <w:rPr>
          <w:rFonts w:cs="Times New Roman"/>
          <w:sz w:val="28"/>
          <w:szCs w:val="28"/>
        </w:rPr>
      </w:pPr>
      <w:r w:rsidRPr="00A62B38">
        <w:rPr>
          <w:rFonts w:cs="Times New Roman"/>
          <w:b/>
          <w:bCs/>
          <w:shd w:val="clear" w:color="auto" w:fill="C0C0C0"/>
        </w:rPr>
        <w:t xml:space="preserve">4. </w:t>
      </w:r>
      <w:r w:rsidR="002D6AF7" w:rsidRPr="00E272E3">
        <w:rPr>
          <w:rFonts w:cs="Times New Roman"/>
          <w:b/>
          <w:bCs/>
          <w:sz w:val="28"/>
          <w:szCs w:val="28"/>
          <w:shd w:val="clear" w:color="auto" w:fill="C0C0C0"/>
        </w:rPr>
        <w:t>CÍVEL</w:t>
      </w:r>
      <w:r w:rsidRPr="00E272E3">
        <w:rPr>
          <w:rFonts w:cs="Times New Roman"/>
          <w:b/>
          <w:bCs/>
          <w:sz w:val="28"/>
          <w:szCs w:val="28"/>
          <w:shd w:val="clear" w:color="auto" w:fill="C0C0C0"/>
        </w:rPr>
        <w:t>:</w:t>
      </w:r>
    </w:p>
    <w:p w:rsidR="00531F7A" w:rsidRPr="00A62B38" w:rsidRDefault="002D6AF7">
      <w:pPr>
        <w:pStyle w:val="Standard"/>
        <w:spacing w:line="360" w:lineRule="auto"/>
        <w:jc w:val="both"/>
        <w:rPr>
          <w:rFonts w:cs="Times New Roman"/>
          <w:b/>
          <w:bCs/>
        </w:rPr>
      </w:pPr>
      <w:r w:rsidRPr="00A62B38">
        <w:rPr>
          <w:rFonts w:cs="Times New Roman"/>
          <w:b/>
          <w:bCs/>
        </w:rPr>
        <w:t>4.1 ROTINA DE TRABALHO DA SECRETARIA/UPJ</w:t>
      </w:r>
    </w:p>
    <w:p w:rsidR="002D6AF7" w:rsidRDefault="00A368A5" w:rsidP="00225D88">
      <w:pPr>
        <w:pStyle w:val="Standard"/>
        <w:spacing w:line="360" w:lineRule="auto"/>
        <w:jc w:val="both"/>
        <w:rPr>
          <w:rFonts w:cs="Times New Roman"/>
          <w:b/>
          <w:bCs/>
        </w:rPr>
      </w:pPr>
      <w:r w:rsidRPr="00A62B38">
        <w:rPr>
          <w:rFonts w:cs="Times New Roman"/>
          <w:b/>
          <w:bCs/>
        </w:rPr>
        <w:t>4.1.1</w:t>
      </w:r>
      <w:r w:rsidRPr="00A62B38">
        <w:rPr>
          <w:rFonts w:cs="Times New Roman"/>
        </w:rPr>
        <w:t xml:space="preserve"> </w:t>
      </w:r>
      <w:r w:rsidRPr="00A62B38">
        <w:rPr>
          <w:rFonts w:cs="Times New Roman"/>
          <w:b/>
          <w:bCs/>
        </w:rPr>
        <w:t xml:space="preserve">Qual a metodologia de trabalho empregada na Unidade (por núcleo, por tarefa, etc)? Especificar a divisão de tarefas atribuídas aos servidores.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225D88" w:rsidRPr="00A62B38" w:rsidRDefault="00225D88" w:rsidP="00225D88">
      <w:pPr>
        <w:pStyle w:val="Standard"/>
        <w:spacing w:line="360" w:lineRule="auto"/>
        <w:jc w:val="both"/>
        <w:rPr>
          <w:rFonts w:cs="Times New Roman"/>
        </w:rPr>
      </w:pPr>
    </w:p>
    <w:p w:rsidR="00531F7A" w:rsidRPr="00A62B38" w:rsidRDefault="00A368A5">
      <w:pPr>
        <w:pStyle w:val="Standard"/>
        <w:spacing w:line="360" w:lineRule="auto"/>
        <w:jc w:val="both"/>
        <w:rPr>
          <w:rFonts w:cs="Times New Roman"/>
        </w:rPr>
      </w:pPr>
      <w:r w:rsidRPr="00A62B38">
        <w:rPr>
          <w:rFonts w:cs="Times New Roman"/>
          <w:b/>
          <w:bCs/>
        </w:rPr>
        <w:t>4.1.2.</w:t>
      </w:r>
      <w:r w:rsidRPr="00A62B38">
        <w:rPr>
          <w:rFonts w:cs="Times New Roman"/>
        </w:rPr>
        <w:t xml:space="preserve"> </w:t>
      </w:r>
      <w:r w:rsidRPr="00A62B38">
        <w:rPr>
          <w:rFonts w:cs="Times New Roman"/>
          <w:b/>
          <w:bCs/>
        </w:rPr>
        <w:t xml:space="preserve">Qual a periodicidade de juntada de petições e outros documentos (malote digital, email, etc.) nos processos que ainda tramitam de forma física? </w:t>
      </w:r>
    </w:p>
    <w:tbl>
      <w:tblPr>
        <w:tblStyle w:val="TableNormal"/>
        <w:tblW w:w="93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8"/>
      </w:tblGrid>
      <w:tr w:rsidR="00531F7A" w:rsidRPr="00E272E3">
        <w:trPr>
          <w:trHeight w:val="300"/>
        </w:trPr>
        <w:tc>
          <w:tcPr>
            <w:tcW w:w="9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pStyle w:val="Standard"/>
              <w:jc w:val="both"/>
              <w:rPr>
                <w:rFonts w:cs="Times New Roman"/>
              </w:rPr>
            </w:pPr>
          </w:p>
        </w:tc>
      </w:tr>
    </w:tbl>
    <w:p w:rsidR="00531F7A" w:rsidRPr="00A62B38" w:rsidRDefault="00531F7A">
      <w:pPr>
        <w:pStyle w:val="Standard"/>
        <w:rPr>
          <w:rFonts w:cs="Times New Roman"/>
        </w:rPr>
      </w:pPr>
    </w:p>
    <w:p w:rsidR="00531F7A" w:rsidRPr="00A62B38" w:rsidRDefault="00531F7A">
      <w:pPr>
        <w:pStyle w:val="Standard"/>
        <w:jc w:val="both"/>
        <w:rPr>
          <w:rFonts w:cs="Times New Roman"/>
        </w:rPr>
      </w:pPr>
    </w:p>
    <w:p w:rsidR="00225D88" w:rsidRDefault="00A368A5" w:rsidP="00225D88">
      <w:pPr>
        <w:pStyle w:val="Standard"/>
        <w:spacing w:line="360" w:lineRule="auto"/>
        <w:jc w:val="both"/>
        <w:rPr>
          <w:rFonts w:cs="Times New Roman"/>
          <w:b/>
          <w:bCs/>
        </w:rPr>
      </w:pPr>
      <w:r w:rsidRPr="00A62B38">
        <w:rPr>
          <w:rFonts w:cs="Times New Roman"/>
          <w:b/>
          <w:bCs/>
        </w:rPr>
        <w:t>4.1.3.</w:t>
      </w:r>
      <w:r w:rsidRPr="00A62B38">
        <w:rPr>
          <w:rFonts w:cs="Times New Roman"/>
        </w:rPr>
        <w:t xml:space="preserve"> </w:t>
      </w:r>
      <w:r w:rsidRPr="00A62B38">
        <w:rPr>
          <w:rFonts w:cs="Times New Roman"/>
          <w:b/>
          <w:bCs/>
        </w:rPr>
        <w:t>Há juntada diária de petições nos processos ainda em tramitação por meio físico, bem como a juntada de documentos que chegam por outra via (malote digital/e-mail da vara)? Em caso negativo, qual a periodicidade?</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531F7A" w:rsidRPr="00A62B38" w:rsidRDefault="00225D88" w:rsidP="00225D88">
      <w:pPr>
        <w:pStyle w:val="Standard"/>
        <w:spacing w:line="360" w:lineRule="auto"/>
        <w:jc w:val="both"/>
        <w:rPr>
          <w:rFonts w:cs="Times New Roman"/>
        </w:rPr>
      </w:pPr>
      <w:r w:rsidRPr="00A62B38">
        <w:rPr>
          <w:rFonts w:cs="Times New Roman"/>
        </w:rPr>
        <w:t xml:space="preserve"> </w:t>
      </w:r>
    </w:p>
    <w:p w:rsidR="00225D88" w:rsidRDefault="00A368A5" w:rsidP="00225D88">
      <w:pPr>
        <w:pStyle w:val="Standard"/>
        <w:spacing w:line="360" w:lineRule="auto"/>
        <w:jc w:val="both"/>
        <w:rPr>
          <w:rFonts w:cs="Times New Roman"/>
          <w:b/>
          <w:bCs/>
        </w:rPr>
      </w:pPr>
      <w:r w:rsidRPr="00A62B38">
        <w:rPr>
          <w:rFonts w:cs="Times New Roman"/>
          <w:b/>
          <w:bCs/>
        </w:rPr>
        <w:t>4.1.4 Como é realizada a juntada de petições físicas e documentos por ocasião da migração/digitalização dos feitos a que se encontram vinculados?</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2D6AF7" w:rsidRPr="00A62B38" w:rsidRDefault="00225D88" w:rsidP="00225D88">
      <w:pPr>
        <w:pStyle w:val="Standard"/>
        <w:spacing w:line="360" w:lineRule="auto"/>
        <w:jc w:val="both"/>
        <w:rPr>
          <w:rFonts w:cs="Times New Roman"/>
        </w:rPr>
      </w:pPr>
      <w:r w:rsidRPr="00A62B38">
        <w:rPr>
          <w:rFonts w:cs="Times New Roman"/>
        </w:rPr>
        <w:t xml:space="preserve"> </w:t>
      </w:r>
    </w:p>
    <w:p w:rsidR="00E81838" w:rsidRDefault="002D6AF7" w:rsidP="00E81838">
      <w:pPr>
        <w:pStyle w:val="Standard"/>
        <w:spacing w:line="360" w:lineRule="auto"/>
        <w:jc w:val="both"/>
        <w:rPr>
          <w:rFonts w:cs="Times New Roman"/>
          <w:b/>
          <w:bCs/>
        </w:rPr>
      </w:pPr>
      <w:r w:rsidRPr="00A62B38">
        <w:rPr>
          <w:rFonts w:cs="Times New Roman"/>
          <w:b/>
          <w:bCs/>
        </w:rPr>
        <w:t xml:space="preserve"> </w:t>
      </w:r>
      <w:r w:rsidR="00A368A5" w:rsidRPr="00A62B38">
        <w:rPr>
          <w:rFonts w:cs="Times New Roman"/>
          <w:b/>
          <w:bCs/>
        </w:rPr>
        <w:t>4.1.5. Como estão identificados os processos físicos detentores de prioridade legal</w:t>
      </w:r>
      <w:r w:rsidR="00797877">
        <w:rPr>
          <w:rFonts w:cs="Times New Roman"/>
          <w:b/>
          <w:bCs/>
        </w:rPr>
        <w:t xml:space="preserve"> (</w:t>
      </w:r>
      <w:r w:rsidR="00A368A5" w:rsidRPr="00A62B38">
        <w:rPr>
          <w:rFonts w:cs="Times New Roman"/>
          <w:b/>
          <w:bCs/>
        </w:rPr>
        <w:t xml:space="preserve"> idosos, medidas cautelares urgentes, etc) e nos casos em que concedida justiça gratuita, processos incluídos nas Metas do CNJ e segredo de justiça?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225D88" w:rsidRPr="00A62B38" w:rsidRDefault="00225D88" w:rsidP="00E81838">
      <w:pPr>
        <w:pStyle w:val="Standard"/>
        <w:spacing w:line="360" w:lineRule="auto"/>
        <w:jc w:val="both"/>
        <w:rPr>
          <w:rFonts w:cs="Times New Roman"/>
        </w:rPr>
      </w:pPr>
    </w:p>
    <w:p w:rsidR="00225D88" w:rsidRDefault="00A368A5" w:rsidP="00225D88">
      <w:pPr>
        <w:pStyle w:val="Standard"/>
        <w:spacing w:line="360" w:lineRule="auto"/>
        <w:jc w:val="both"/>
        <w:rPr>
          <w:rFonts w:cs="Times New Roman"/>
          <w:b/>
          <w:bCs/>
        </w:rPr>
      </w:pPr>
      <w:r w:rsidRPr="00A62B38">
        <w:rPr>
          <w:rFonts w:cs="Times New Roman"/>
          <w:b/>
          <w:bCs/>
        </w:rPr>
        <w:t>4.1.6. Como estão identificadas as prioridades legais nos processos eletrônicos?</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531F7A" w:rsidRPr="00A62B38" w:rsidRDefault="00225D88" w:rsidP="00225D88">
      <w:pPr>
        <w:pStyle w:val="Standard"/>
        <w:spacing w:line="360" w:lineRule="auto"/>
        <w:jc w:val="both"/>
        <w:rPr>
          <w:rFonts w:cs="Times New Roman"/>
          <w:b/>
          <w:bCs/>
        </w:rPr>
      </w:pPr>
      <w:r w:rsidRPr="00A62B38">
        <w:rPr>
          <w:rFonts w:cs="Times New Roman"/>
          <w:b/>
          <w:bCs/>
        </w:rPr>
        <w:t xml:space="preserve"> </w:t>
      </w:r>
    </w:p>
    <w:p w:rsidR="00225D88" w:rsidRDefault="00A368A5" w:rsidP="00225D88">
      <w:pPr>
        <w:pStyle w:val="Standard"/>
        <w:spacing w:line="360" w:lineRule="auto"/>
        <w:jc w:val="both"/>
        <w:rPr>
          <w:rFonts w:cs="Times New Roman"/>
          <w:b/>
          <w:bCs/>
        </w:rPr>
      </w:pPr>
      <w:r w:rsidRPr="00A62B38">
        <w:rPr>
          <w:rFonts w:cs="Times New Roman"/>
          <w:b/>
          <w:bCs/>
        </w:rPr>
        <w:t>4.1.7.</w:t>
      </w:r>
      <w:r w:rsidRPr="00A62B38">
        <w:rPr>
          <w:rFonts w:cs="Times New Roman"/>
        </w:rPr>
        <w:t xml:space="preserve"> </w:t>
      </w:r>
      <w:r w:rsidRPr="00A62B38">
        <w:rPr>
          <w:rFonts w:cs="Times New Roman"/>
          <w:b/>
          <w:bCs/>
        </w:rPr>
        <w:t>Os servidores e estagiários possuem e utilizam senha individual para acessar os sistemas?</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531F7A" w:rsidRPr="00A62B38" w:rsidRDefault="00225D88" w:rsidP="00225D88">
      <w:pPr>
        <w:pStyle w:val="Standard"/>
        <w:spacing w:line="360" w:lineRule="auto"/>
        <w:jc w:val="both"/>
        <w:rPr>
          <w:rFonts w:cs="Times New Roman"/>
        </w:rPr>
      </w:pPr>
      <w:r w:rsidRPr="00A62B38">
        <w:rPr>
          <w:rFonts w:cs="Times New Roman"/>
        </w:rPr>
        <w:t xml:space="preserve"> </w:t>
      </w:r>
    </w:p>
    <w:p w:rsidR="00225D88" w:rsidRDefault="00A368A5" w:rsidP="00225D88">
      <w:pPr>
        <w:pStyle w:val="Standard"/>
        <w:spacing w:line="360" w:lineRule="auto"/>
        <w:jc w:val="both"/>
        <w:rPr>
          <w:rFonts w:cs="Times New Roman"/>
          <w:b/>
          <w:bCs/>
        </w:rPr>
      </w:pPr>
      <w:r w:rsidRPr="00A62B38">
        <w:rPr>
          <w:rFonts w:cs="Times New Roman"/>
          <w:b/>
          <w:bCs/>
        </w:rPr>
        <w:t>4.1.8.</w:t>
      </w:r>
      <w:r w:rsidRPr="00A62B38">
        <w:rPr>
          <w:rFonts w:cs="Times New Roman"/>
        </w:rPr>
        <w:t xml:space="preserve"> </w:t>
      </w:r>
      <w:r w:rsidRPr="00A62B38">
        <w:rPr>
          <w:rFonts w:cs="Times New Roman"/>
          <w:b/>
          <w:bCs/>
        </w:rPr>
        <w:t>Há expedientes oriundos do Tribunal de Justiça recebidos e não respondidos?</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2D6AF7" w:rsidRPr="00A62B38" w:rsidRDefault="00225D88" w:rsidP="00225D88">
      <w:pPr>
        <w:pStyle w:val="Standard"/>
        <w:spacing w:line="360" w:lineRule="auto"/>
        <w:jc w:val="both"/>
        <w:rPr>
          <w:rFonts w:cs="Times New Roman"/>
        </w:rPr>
      </w:pPr>
      <w:r w:rsidRPr="00A62B38">
        <w:rPr>
          <w:rFonts w:cs="Times New Roman"/>
        </w:rPr>
        <w:t xml:space="preserve"> </w:t>
      </w:r>
    </w:p>
    <w:p w:rsidR="00225D88" w:rsidRDefault="002D6AF7" w:rsidP="00225D88">
      <w:pPr>
        <w:pStyle w:val="Standard"/>
        <w:spacing w:line="360" w:lineRule="auto"/>
        <w:jc w:val="both"/>
        <w:rPr>
          <w:rFonts w:cs="Times New Roman"/>
          <w:b/>
          <w:bCs/>
        </w:rPr>
      </w:pPr>
      <w:r w:rsidRPr="00A62B38">
        <w:rPr>
          <w:rFonts w:cs="Times New Roman"/>
        </w:rPr>
        <w:t xml:space="preserve"> </w:t>
      </w:r>
      <w:r w:rsidR="00A368A5" w:rsidRPr="00A62B38">
        <w:rPr>
          <w:rFonts w:cs="Times New Roman"/>
          <w:b/>
          <w:bCs/>
        </w:rPr>
        <w:t>4.1.9.</w:t>
      </w:r>
      <w:r w:rsidR="00A368A5" w:rsidRPr="00A62B38">
        <w:rPr>
          <w:rFonts w:cs="Times New Roman"/>
        </w:rPr>
        <w:t xml:space="preserve"> </w:t>
      </w:r>
      <w:r w:rsidR="00A368A5" w:rsidRPr="00A62B38">
        <w:rPr>
          <w:rFonts w:cs="Times New Roman"/>
          <w:b/>
          <w:bCs/>
        </w:rPr>
        <w:t>A Secretaria Judicial/UPJ utiliza atos ordinatórios para efeito de intimação? Todos são cadastrados nos sistemas?</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531F7A" w:rsidRPr="00A62B38" w:rsidRDefault="00225D88" w:rsidP="00225D88">
      <w:pPr>
        <w:pStyle w:val="Standard"/>
        <w:spacing w:line="360" w:lineRule="auto"/>
        <w:jc w:val="both"/>
        <w:rPr>
          <w:rFonts w:cs="Times New Roman"/>
        </w:rPr>
      </w:pPr>
      <w:r w:rsidRPr="00A62B38">
        <w:t xml:space="preserve"> </w:t>
      </w:r>
    </w:p>
    <w:p w:rsidR="00225D88" w:rsidRDefault="00A368A5" w:rsidP="00225D88">
      <w:pPr>
        <w:pStyle w:val="Standard"/>
        <w:spacing w:line="360" w:lineRule="auto"/>
        <w:jc w:val="both"/>
        <w:rPr>
          <w:rFonts w:cs="Times New Roman"/>
          <w:b/>
          <w:bCs/>
        </w:rPr>
      </w:pPr>
      <w:r w:rsidRPr="00A62B38">
        <w:rPr>
          <w:rFonts w:cs="Times New Roman"/>
          <w:b/>
          <w:bCs/>
        </w:rPr>
        <w:t>4.1.10. Os documentos expedidos nos autos físicos são cadastradas nos sistemas?</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531F7A" w:rsidRPr="00A62B38" w:rsidRDefault="00225D88" w:rsidP="00225D88">
      <w:pPr>
        <w:pStyle w:val="Standard"/>
        <w:spacing w:line="360" w:lineRule="auto"/>
        <w:jc w:val="both"/>
        <w:rPr>
          <w:rFonts w:cs="Times New Roman"/>
        </w:rPr>
      </w:pPr>
      <w:r w:rsidRPr="00A62B38">
        <w:rPr>
          <w:rFonts w:cs="Times New Roman"/>
        </w:rPr>
        <w:t xml:space="preserve"> </w:t>
      </w:r>
    </w:p>
    <w:p w:rsidR="00531F7A" w:rsidRDefault="00A368A5" w:rsidP="00225D88">
      <w:pPr>
        <w:pStyle w:val="Standard"/>
        <w:spacing w:line="360" w:lineRule="auto"/>
        <w:jc w:val="both"/>
        <w:rPr>
          <w:rFonts w:cs="Times New Roman"/>
          <w:b/>
          <w:bCs/>
        </w:rPr>
      </w:pPr>
      <w:r w:rsidRPr="00A62B38">
        <w:rPr>
          <w:rFonts w:cs="Times New Roman"/>
          <w:b/>
          <w:bCs/>
        </w:rPr>
        <w:t xml:space="preserve">4.1.11. Todos os processos físicos se encontram cadastrados no Sistema Libra?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225D88" w:rsidRPr="00A62B38" w:rsidRDefault="00225D88" w:rsidP="00225D88">
      <w:pPr>
        <w:pStyle w:val="Standard"/>
        <w:spacing w:line="360" w:lineRule="auto"/>
        <w:jc w:val="both"/>
        <w:rPr>
          <w:rFonts w:cs="Times New Roman"/>
          <w:b/>
          <w:bCs/>
        </w:rPr>
      </w:pPr>
    </w:p>
    <w:p w:rsidR="00225D88" w:rsidRPr="00BD0371" w:rsidRDefault="00A368A5" w:rsidP="00225D88">
      <w:pPr>
        <w:pStyle w:val="Standard"/>
        <w:spacing w:line="360" w:lineRule="auto"/>
        <w:jc w:val="both"/>
        <w:rPr>
          <w:rFonts w:cs="Times New Roman"/>
        </w:rPr>
      </w:pPr>
      <w:r w:rsidRPr="00A62B38">
        <w:rPr>
          <w:rFonts w:cs="Times New Roman"/>
          <w:b/>
          <w:bCs/>
        </w:rPr>
        <w:t xml:space="preserve">4.1.12. Antes da migração do processo físico para o PJE são atualizados os dados cadastrais de partes e advogados?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2D6AF7" w:rsidRPr="00A62B38" w:rsidRDefault="002D6AF7" w:rsidP="00225D88">
      <w:pPr>
        <w:pStyle w:val="Standard"/>
        <w:spacing w:line="360" w:lineRule="auto"/>
        <w:jc w:val="both"/>
        <w:rPr>
          <w:rFonts w:cs="Times New Roman"/>
        </w:rPr>
      </w:pPr>
    </w:p>
    <w:p w:rsidR="00225D88" w:rsidRPr="00BD0371" w:rsidRDefault="00A368A5" w:rsidP="00225D88">
      <w:pPr>
        <w:pStyle w:val="Standard"/>
        <w:spacing w:line="360" w:lineRule="auto"/>
        <w:jc w:val="both"/>
        <w:rPr>
          <w:rFonts w:cs="Times New Roman"/>
        </w:rPr>
      </w:pPr>
      <w:r w:rsidRPr="00A62B38">
        <w:rPr>
          <w:rFonts w:cs="Times New Roman"/>
          <w:b/>
          <w:bCs/>
        </w:rPr>
        <w:t>4.1.13. Quando os processos migrados são recebidos em secretaria, eles passam pelo procedimento de etiquetação?</w:t>
      </w:r>
      <w:r w:rsidR="00225D88" w:rsidRPr="00225D88">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531F7A" w:rsidRPr="00A62B38" w:rsidRDefault="00225D88" w:rsidP="00225D88">
      <w:pPr>
        <w:pStyle w:val="Standard"/>
        <w:spacing w:line="360" w:lineRule="auto"/>
        <w:jc w:val="both"/>
        <w:rPr>
          <w:rFonts w:cs="Times New Roman"/>
          <w:b/>
          <w:bCs/>
        </w:rPr>
      </w:pPr>
      <w:r w:rsidRPr="00A62B38">
        <w:rPr>
          <w:rFonts w:cs="Times New Roman"/>
          <w:b/>
          <w:bCs/>
        </w:rPr>
        <w:t xml:space="preserve"> </w:t>
      </w:r>
    </w:p>
    <w:p w:rsidR="00225D88" w:rsidRPr="00BD0371" w:rsidRDefault="00A368A5" w:rsidP="00225D88">
      <w:pPr>
        <w:pStyle w:val="Standard"/>
        <w:spacing w:line="360" w:lineRule="auto"/>
        <w:jc w:val="both"/>
        <w:rPr>
          <w:rFonts w:cs="Times New Roman"/>
        </w:rPr>
      </w:pPr>
      <w:r w:rsidRPr="00A62B38">
        <w:rPr>
          <w:rFonts w:cs="Times New Roman"/>
          <w:b/>
          <w:bCs/>
        </w:rPr>
        <w:t>4.1.14. O processo eletrônico migrado do Sistema Libra, antes de ser encaminhado para a primeira análise no gabinete do magistrado, é organizado em secretaria?</w:t>
      </w:r>
      <w:r w:rsidR="00225D88" w:rsidRPr="00225D88">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225D88"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225D88" w:rsidRPr="00BD0371" w:rsidRDefault="00225D88" w:rsidP="00C32682">
            <w:pPr>
              <w:pStyle w:val="Standard"/>
              <w:snapToGrid w:val="0"/>
              <w:spacing w:line="360" w:lineRule="auto"/>
              <w:jc w:val="both"/>
              <w:rPr>
                <w:rFonts w:cs="Times New Roman"/>
              </w:rPr>
            </w:pPr>
          </w:p>
        </w:tc>
      </w:tr>
    </w:tbl>
    <w:p w:rsidR="00225D88" w:rsidRDefault="00225D88" w:rsidP="00E81838">
      <w:pPr>
        <w:pStyle w:val="Standard"/>
        <w:spacing w:line="360" w:lineRule="auto"/>
        <w:jc w:val="both"/>
        <w:rPr>
          <w:rFonts w:cs="Times New Roman"/>
          <w:b/>
          <w:bCs/>
          <w:lang w:val="pt-BR"/>
        </w:rPr>
      </w:pPr>
    </w:p>
    <w:p w:rsidR="009D4704" w:rsidRPr="00BD0371" w:rsidRDefault="00A368A5" w:rsidP="009D4704">
      <w:pPr>
        <w:pStyle w:val="Standard"/>
        <w:spacing w:line="360" w:lineRule="auto"/>
        <w:jc w:val="both"/>
        <w:rPr>
          <w:rFonts w:cs="Times New Roman"/>
        </w:rPr>
      </w:pPr>
      <w:r w:rsidRPr="00A62B38">
        <w:rPr>
          <w:rFonts w:cs="Times New Roman"/>
          <w:b/>
          <w:bCs/>
        </w:rPr>
        <w:t xml:space="preserve">4.1.15. É verificada a identificação de classificação da classe e assunto, conforme da Tabela Processual Unificada, do CNJ, nos processos migrados do Sistema Libra?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Pr="00A62B38" w:rsidRDefault="00E81838" w:rsidP="00E81838">
      <w:pPr>
        <w:pStyle w:val="Standard"/>
        <w:spacing w:line="360" w:lineRule="auto"/>
        <w:jc w:val="both"/>
        <w:rPr>
          <w:rFonts w:cs="Times New Roman"/>
          <w:b/>
          <w:bCs/>
        </w:rPr>
      </w:pPr>
    </w:p>
    <w:p w:rsidR="009D4704" w:rsidRDefault="00A368A5" w:rsidP="009D4704">
      <w:pPr>
        <w:pStyle w:val="Standard"/>
        <w:spacing w:line="360" w:lineRule="auto"/>
        <w:jc w:val="both"/>
        <w:rPr>
          <w:rFonts w:cs="Times New Roman"/>
          <w:b/>
          <w:bCs/>
        </w:rPr>
      </w:pPr>
      <w:r w:rsidRPr="00A62B38">
        <w:rPr>
          <w:rFonts w:cs="Times New Roman"/>
          <w:b/>
          <w:bCs/>
        </w:rPr>
        <w:t>4.1.16. É realizada a alteração de fase processual no sistema nos processos que já se encontram sentenciados?</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531F7A" w:rsidRPr="00A62B38" w:rsidRDefault="009D4704" w:rsidP="009D4704">
      <w:pPr>
        <w:pStyle w:val="Standard"/>
        <w:spacing w:line="360" w:lineRule="auto"/>
        <w:jc w:val="both"/>
        <w:rPr>
          <w:rFonts w:cs="Times New Roman"/>
          <w:b/>
          <w:bCs/>
        </w:rPr>
      </w:pPr>
      <w:r w:rsidRPr="00A62B38">
        <w:rPr>
          <w:rFonts w:cs="Times New Roman"/>
          <w:b/>
          <w:bCs/>
        </w:rPr>
        <w:t xml:space="preserve"> </w:t>
      </w:r>
    </w:p>
    <w:p w:rsidR="00531F7A" w:rsidRDefault="00A368A5" w:rsidP="009D4704">
      <w:pPr>
        <w:pStyle w:val="Standard"/>
        <w:spacing w:line="360" w:lineRule="auto"/>
        <w:jc w:val="both"/>
        <w:rPr>
          <w:rFonts w:cs="Times New Roman"/>
          <w:b/>
          <w:bCs/>
        </w:rPr>
      </w:pPr>
      <w:r w:rsidRPr="00A62B38">
        <w:rPr>
          <w:rFonts w:cs="Times New Roman"/>
          <w:b/>
          <w:bCs/>
        </w:rPr>
        <w:t xml:space="preserve">4.1.17. Com que frequência é realizado o procedimento de arquivamento dos feitos?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9D4704" w:rsidRPr="00A62B38" w:rsidRDefault="009D4704" w:rsidP="009D4704">
      <w:pPr>
        <w:pStyle w:val="Standard"/>
        <w:spacing w:line="360" w:lineRule="auto"/>
        <w:jc w:val="both"/>
        <w:rPr>
          <w:rFonts w:cs="Times New Roman"/>
          <w:b/>
          <w:bCs/>
        </w:rPr>
      </w:pPr>
    </w:p>
    <w:p w:rsidR="009D4704" w:rsidRDefault="00A368A5" w:rsidP="00E81838">
      <w:pPr>
        <w:pStyle w:val="Standard"/>
        <w:spacing w:line="360" w:lineRule="auto"/>
        <w:jc w:val="both"/>
        <w:rPr>
          <w:rFonts w:cs="Times New Roman"/>
          <w:b/>
          <w:bCs/>
        </w:rPr>
      </w:pPr>
      <w:r w:rsidRPr="00A62B38">
        <w:rPr>
          <w:rFonts w:cs="Times New Roman"/>
          <w:b/>
          <w:bCs/>
        </w:rPr>
        <w:t>4.1.18. Quais critérios são utilizados para a movimentação de feitos paralisados há mais de 100 (cem) dias na secretaria/UPJ?</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531F7A" w:rsidRPr="00A62B38" w:rsidRDefault="00E81838" w:rsidP="00E81838">
      <w:pPr>
        <w:pStyle w:val="Standard"/>
        <w:spacing w:line="360" w:lineRule="auto"/>
        <w:jc w:val="both"/>
        <w:rPr>
          <w:rFonts w:cs="Times New Roman"/>
          <w:b/>
          <w:bCs/>
        </w:rPr>
      </w:pPr>
      <w:r w:rsidRPr="00A62B38">
        <w:rPr>
          <w:rFonts w:cs="Times New Roman"/>
          <w:b/>
          <w:bCs/>
        </w:rPr>
        <w:t xml:space="preserve"> </w:t>
      </w:r>
    </w:p>
    <w:p w:rsidR="009D4704" w:rsidRDefault="00A368A5" w:rsidP="009D4704">
      <w:pPr>
        <w:pStyle w:val="Standard"/>
        <w:spacing w:line="360" w:lineRule="auto"/>
        <w:jc w:val="both"/>
        <w:rPr>
          <w:rFonts w:cs="Times New Roman"/>
          <w:b/>
          <w:bCs/>
        </w:rPr>
      </w:pPr>
      <w:r w:rsidRPr="00A62B38">
        <w:rPr>
          <w:rFonts w:cs="Times New Roman"/>
          <w:b/>
          <w:bCs/>
        </w:rPr>
        <w:t>4.1.19. São fixadas metas de trabalho para cada servidor dentro das atribuições para a qual foram designados na unidade?</w:t>
      </w:r>
    </w:p>
    <w:p w:rsidR="009D4704" w:rsidRPr="00BD0371" w:rsidRDefault="009D4704" w:rsidP="009D4704">
      <w:pPr>
        <w:pStyle w:val="Standard"/>
        <w:spacing w:line="360" w:lineRule="auto"/>
        <w:jc w:val="both"/>
        <w:rPr>
          <w:rFonts w:cs="Times New Roman"/>
        </w:rPr>
      </w:pP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531F7A" w:rsidRPr="00A62B38" w:rsidRDefault="009D4704" w:rsidP="009D4704">
      <w:pPr>
        <w:pStyle w:val="Standard"/>
        <w:spacing w:line="360" w:lineRule="auto"/>
        <w:jc w:val="both"/>
        <w:rPr>
          <w:rFonts w:cs="Times New Roman"/>
          <w:b/>
          <w:bCs/>
        </w:rPr>
      </w:pPr>
      <w:r w:rsidRPr="00A62B38">
        <w:rPr>
          <w:rFonts w:cs="Times New Roman"/>
          <w:b/>
          <w:bCs/>
        </w:rPr>
        <w:t xml:space="preserve"> </w:t>
      </w:r>
    </w:p>
    <w:p w:rsidR="009D4704" w:rsidRDefault="00A368A5" w:rsidP="00E81838">
      <w:pPr>
        <w:pStyle w:val="Standard"/>
        <w:spacing w:line="360" w:lineRule="auto"/>
        <w:jc w:val="both"/>
        <w:rPr>
          <w:rFonts w:cs="Times New Roman"/>
          <w:b/>
          <w:bCs/>
        </w:rPr>
      </w:pPr>
      <w:r w:rsidRPr="00A62B38">
        <w:rPr>
          <w:rFonts w:cs="Times New Roman"/>
          <w:b/>
          <w:bCs/>
        </w:rPr>
        <w:t>4.1.20. Com que frequência é verificada a pasta “agrupadores” no Pje?</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531F7A" w:rsidRPr="00A62B38" w:rsidRDefault="00E81838" w:rsidP="00E81838">
      <w:pPr>
        <w:pStyle w:val="Standard"/>
        <w:spacing w:line="360" w:lineRule="auto"/>
        <w:jc w:val="both"/>
        <w:rPr>
          <w:rFonts w:cs="Times New Roman"/>
          <w:b/>
          <w:bCs/>
        </w:rPr>
      </w:pPr>
      <w:r w:rsidRPr="00A62B38">
        <w:rPr>
          <w:rFonts w:cs="Times New Roman"/>
          <w:b/>
          <w:bCs/>
        </w:rPr>
        <w:t xml:space="preserve"> </w:t>
      </w:r>
    </w:p>
    <w:p w:rsidR="008876CF" w:rsidRDefault="00A368A5" w:rsidP="008876CF">
      <w:pPr>
        <w:pStyle w:val="Standard"/>
        <w:spacing w:line="360" w:lineRule="auto"/>
        <w:jc w:val="both"/>
        <w:rPr>
          <w:i/>
          <w:sz w:val="22"/>
          <w:szCs w:val="22"/>
          <w:lang w:val="pt-BR"/>
        </w:rPr>
      </w:pPr>
      <w:r w:rsidRPr="00A62B38">
        <w:rPr>
          <w:rFonts w:cs="Times New Roman"/>
          <w:b/>
          <w:bCs/>
          <w:lang w:val="pt-BR"/>
        </w:rPr>
        <w:t xml:space="preserve">4.1.21. </w:t>
      </w:r>
      <w:r w:rsidR="008876CF" w:rsidRPr="008876CF">
        <w:rPr>
          <w:rFonts w:cs="Times New Roman"/>
          <w:b/>
          <w:bCs/>
          <w:lang w:val="pt-BR"/>
        </w:rPr>
        <w:t>A secretaria</w:t>
      </w:r>
      <w:r w:rsidR="008876CF" w:rsidRPr="008876CF">
        <w:rPr>
          <w:b/>
        </w:rPr>
        <w:t xml:space="preserve"> observa o pagamento antecipado de custas para o cumprimento dos atos processuais (art. 12, c/c parágrafo único do art. 23 da Lei 8.328/2015)?</w:t>
      </w:r>
      <w:r w:rsidR="008876CF">
        <w:t xml:space="preserve"> </w:t>
      </w:r>
      <w:r w:rsidR="008876CF" w:rsidRPr="008876CF">
        <w:rPr>
          <w:bCs/>
          <w:i/>
          <w:sz w:val="22"/>
          <w:szCs w:val="22"/>
          <w:lang w:val="pt-BR"/>
        </w:rPr>
        <w:t>Art. 12.</w:t>
      </w:r>
      <w:r w:rsidR="008876CF" w:rsidRPr="008876CF">
        <w:rPr>
          <w:b/>
          <w:bCs/>
          <w:i/>
          <w:sz w:val="22"/>
          <w:szCs w:val="22"/>
          <w:lang w:val="pt-BR"/>
        </w:rPr>
        <w:t xml:space="preserve"> </w:t>
      </w:r>
      <w:r w:rsidR="008876CF" w:rsidRPr="008876CF">
        <w:rPr>
          <w:i/>
          <w:sz w:val="22"/>
          <w:szCs w:val="22"/>
          <w:lang w:val="pt-BR"/>
        </w:rPr>
        <w:t>Caberá às partes recolher antecipadamente as custas processuais dos atos que requeiram ou de sua responsabilidade no processo, observado o disposto nesta Lei.</w:t>
      </w:r>
      <w:r w:rsidR="008876CF">
        <w:rPr>
          <w:i/>
          <w:sz w:val="22"/>
          <w:szCs w:val="22"/>
          <w:lang w:val="pt-BR"/>
        </w:rPr>
        <w:t xml:space="preserve"> </w:t>
      </w:r>
      <w:r w:rsidR="008876CF" w:rsidRPr="007A1D0D">
        <w:rPr>
          <w:bCs/>
          <w:i/>
          <w:sz w:val="22"/>
          <w:szCs w:val="22"/>
          <w:lang w:val="pt-BR"/>
        </w:rPr>
        <w:t>Art. 23. Parágrafo único.</w:t>
      </w:r>
      <w:r w:rsidR="008876CF" w:rsidRPr="007A1D0D">
        <w:rPr>
          <w:b/>
          <w:bCs/>
          <w:i/>
          <w:sz w:val="22"/>
          <w:szCs w:val="22"/>
          <w:lang w:val="pt-BR"/>
        </w:rPr>
        <w:t xml:space="preserve"> </w:t>
      </w:r>
      <w:r w:rsidR="008876CF" w:rsidRPr="007A1D0D">
        <w:rPr>
          <w:i/>
          <w:sz w:val="22"/>
          <w:szCs w:val="22"/>
          <w:lang w:val="pt-BR"/>
        </w:rPr>
        <w:t>É vedado ao diretor de secretaria e ao secretário de Câmara praticar ato processual sem a comprovação do recolhimento prévio das respectivas custas, sob pena de responsabilidade, ressalvados os casos previstos no §3º do art. 12 desta Lei, determinação judicial expressa, isenção legal, beneficiário da assistência judiciária ou ato de ofício destinado a intimar a parte para recolher as custas processuais.</w:t>
      </w:r>
    </w:p>
    <w:p w:rsidR="008876CF" w:rsidRDefault="008876CF" w:rsidP="008876CF">
      <w:pPr>
        <w:pStyle w:val="Standard"/>
        <w:spacing w:line="360" w:lineRule="auto"/>
        <w:jc w:val="both"/>
        <w:rPr>
          <w:lang w:val="pt-BR"/>
        </w:rPr>
      </w:pPr>
    </w:p>
    <w:tbl>
      <w:tblPr>
        <w:tblStyle w:val="Tabelacomgrade"/>
        <w:tblW w:w="0" w:type="auto"/>
        <w:tblLook w:val="04A0" w:firstRow="1" w:lastRow="0" w:firstColumn="1" w:lastColumn="0" w:noHBand="0" w:noVBand="1"/>
      </w:tblPr>
      <w:tblGrid>
        <w:gridCol w:w="9224"/>
      </w:tblGrid>
      <w:tr w:rsidR="008876CF" w:rsidRPr="00E272E3" w:rsidTr="008876CF">
        <w:tc>
          <w:tcPr>
            <w:tcW w:w="9224" w:type="dxa"/>
          </w:tcPr>
          <w:p w:rsidR="008876CF" w:rsidRDefault="008876CF" w:rsidP="008876CF">
            <w:pPr>
              <w:pStyle w:val="Standard"/>
              <w:spacing w:line="360" w:lineRule="auto"/>
              <w:jc w:val="both"/>
              <w:rPr>
                <w:lang w:val="pt-BR"/>
              </w:rPr>
            </w:pPr>
          </w:p>
        </w:tc>
      </w:tr>
    </w:tbl>
    <w:p w:rsidR="008876CF" w:rsidRPr="007A1D0D" w:rsidRDefault="008876CF" w:rsidP="008876CF">
      <w:pPr>
        <w:pStyle w:val="Standard"/>
        <w:spacing w:line="360" w:lineRule="auto"/>
        <w:jc w:val="both"/>
        <w:rPr>
          <w:lang w:val="pt-BR"/>
        </w:rPr>
      </w:pPr>
    </w:p>
    <w:p w:rsidR="008876CF" w:rsidRPr="007A1D0D" w:rsidRDefault="008876CF" w:rsidP="008876CF">
      <w:pPr>
        <w:autoSpaceDE w:val="0"/>
        <w:ind w:left="1843"/>
        <w:rPr>
          <w:i/>
          <w:sz w:val="22"/>
          <w:szCs w:val="22"/>
          <w:lang w:val="pt-BR"/>
        </w:rPr>
      </w:pPr>
    </w:p>
    <w:p w:rsidR="008876CF" w:rsidRPr="008876CF" w:rsidRDefault="008876CF" w:rsidP="008876CF">
      <w:pPr>
        <w:pStyle w:val="Textbodyindent"/>
        <w:numPr>
          <w:ilvl w:val="2"/>
          <w:numId w:val="17"/>
        </w:numPr>
        <w:ind w:left="0" w:firstLine="0"/>
        <w:rPr>
          <w:b/>
          <w:szCs w:val="24"/>
        </w:rPr>
      </w:pPr>
      <w:r w:rsidRPr="008876CF">
        <w:rPr>
          <w:b/>
          <w:szCs w:val="24"/>
        </w:rPr>
        <w:t>A Secretaria tem cumprido o art. 26 da Lei 8.328/2015?</w:t>
      </w:r>
      <w:r w:rsidRPr="008876CF">
        <w:rPr>
          <w:i/>
          <w:sz w:val="22"/>
          <w:szCs w:val="22"/>
        </w:rPr>
        <w:t>Art. 26. O Diretor de Secretaria, antes da conclusão dos autos para sentença, ou o Secretário de Câmara, antes da publicação da pauta de julgamento, sob pena de responsabilidade, ressalvadas as hipóteses de assistência judiciária e isenções legais, deverá tramitar o processo à unidade de arrecadação competente para que esta elabore a conta de custas finais ou certifique a regularidade do recolhimento das custas processuais relativas aos atos até então praticados.</w:t>
      </w:r>
      <w:r>
        <w:rPr>
          <w:i/>
          <w:sz w:val="22"/>
          <w:szCs w:val="22"/>
        </w:rPr>
        <w:t xml:space="preserve"> </w:t>
      </w:r>
      <w:r w:rsidRPr="008876CF">
        <w:rPr>
          <w:i/>
          <w:sz w:val="22"/>
          <w:szCs w:val="22"/>
        </w:rPr>
        <w:t>§ 3º. Na hipótese de pendência de pagamento das custas processuais, após a realização da conta de custas finais, o Diretor de Secretaria ou o Secretário de Câmara do TJPA providenciará a intimação do autor para pagamento do respectivo boleto.</w:t>
      </w:r>
    </w:p>
    <w:p w:rsidR="008876CF" w:rsidRDefault="008876CF" w:rsidP="008876CF">
      <w:pPr>
        <w:pStyle w:val="Textbodyindent"/>
        <w:ind w:left="862" w:firstLine="0"/>
        <w:rPr>
          <w:szCs w:val="24"/>
        </w:rPr>
      </w:pPr>
    </w:p>
    <w:tbl>
      <w:tblPr>
        <w:tblStyle w:val="Tabelacomgrade"/>
        <w:tblW w:w="0" w:type="auto"/>
        <w:tblLook w:val="04A0" w:firstRow="1" w:lastRow="0" w:firstColumn="1" w:lastColumn="0" w:noHBand="0" w:noVBand="1"/>
      </w:tblPr>
      <w:tblGrid>
        <w:gridCol w:w="9224"/>
      </w:tblGrid>
      <w:tr w:rsidR="008876CF" w:rsidRPr="00E272E3" w:rsidTr="008876CF">
        <w:tc>
          <w:tcPr>
            <w:tcW w:w="9224" w:type="dxa"/>
          </w:tcPr>
          <w:p w:rsidR="008876CF" w:rsidRDefault="008876CF" w:rsidP="009D4704">
            <w:pPr>
              <w:pStyle w:val="Standard"/>
              <w:spacing w:line="360" w:lineRule="auto"/>
              <w:jc w:val="both"/>
              <w:rPr>
                <w:rFonts w:cs="Times New Roman"/>
                <w:bCs/>
                <w:lang w:val="pt-BR"/>
              </w:rPr>
            </w:pPr>
          </w:p>
        </w:tc>
      </w:tr>
    </w:tbl>
    <w:p w:rsidR="00531F7A" w:rsidRPr="00A62B38" w:rsidRDefault="00531F7A">
      <w:pPr>
        <w:pStyle w:val="Standard"/>
        <w:spacing w:line="360" w:lineRule="auto"/>
        <w:jc w:val="both"/>
        <w:rPr>
          <w:rFonts w:cs="Times New Roman"/>
          <w:b/>
          <w:bCs/>
        </w:rPr>
      </w:pPr>
    </w:p>
    <w:p w:rsidR="00531F7A" w:rsidRPr="00A62B38" w:rsidRDefault="00531F7A">
      <w:pPr>
        <w:pStyle w:val="Standard"/>
        <w:spacing w:line="360" w:lineRule="auto"/>
        <w:jc w:val="both"/>
        <w:rPr>
          <w:rFonts w:cs="Times New Roman"/>
        </w:rPr>
      </w:pPr>
    </w:p>
    <w:p w:rsidR="009D4704" w:rsidRPr="00BD0371" w:rsidRDefault="00A368A5" w:rsidP="009D4704">
      <w:pPr>
        <w:pStyle w:val="Standard"/>
        <w:spacing w:line="360" w:lineRule="auto"/>
        <w:jc w:val="both"/>
        <w:rPr>
          <w:rFonts w:cs="Times New Roman"/>
        </w:rPr>
      </w:pPr>
      <w:r w:rsidRPr="00A62B38">
        <w:rPr>
          <w:rFonts w:cs="Times New Roman"/>
          <w:b/>
          <w:bCs/>
          <w:lang w:val="pt-BR"/>
        </w:rPr>
        <w:t xml:space="preserve">4.1.23. Quantos processos encontram-se na UNAJ aguardando apuração de custas? </w:t>
      </w:r>
      <w:r w:rsidRPr="00A62B38">
        <w:rPr>
          <w:rFonts w:cs="Times New Roman"/>
          <w:b/>
          <w:bCs/>
          <w:lang w:val="en-US"/>
        </w:rPr>
        <w:t xml:space="preserve">Qual a data do </w:t>
      </w:r>
      <w:r w:rsidR="006D054D">
        <w:rPr>
          <w:rFonts w:cs="Times New Roman"/>
          <w:b/>
          <w:bCs/>
          <w:lang w:val="en-US"/>
        </w:rPr>
        <w:t xml:space="preserve">processo </w:t>
      </w:r>
      <w:r w:rsidRPr="00A62B38">
        <w:rPr>
          <w:rFonts w:cs="Times New Roman"/>
          <w:b/>
          <w:bCs/>
          <w:lang w:val="en-US"/>
        </w:rPr>
        <w:t>mais antigo?</w:t>
      </w:r>
      <w:r w:rsidR="009D4704" w:rsidRPr="009D4704">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8876CF" w:rsidRDefault="008876CF">
      <w:pPr>
        <w:pStyle w:val="Standard"/>
        <w:spacing w:line="360" w:lineRule="auto"/>
        <w:jc w:val="both"/>
        <w:rPr>
          <w:rFonts w:cs="Times New Roman"/>
        </w:rPr>
      </w:pPr>
    </w:p>
    <w:p w:rsidR="00531F7A" w:rsidRPr="00A62B38" w:rsidRDefault="00E81838">
      <w:pPr>
        <w:pStyle w:val="Standard"/>
        <w:spacing w:line="360" w:lineRule="auto"/>
        <w:jc w:val="both"/>
        <w:rPr>
          <w:rFonts w:cs="Times New Roman"/>
        </w:rPr>
      </w:pPr>
      <w:r w:rsidRPr="00A62B38">
        <w:rPr>
          <w:rFonts w:cs="Times New Roman"/>
        </w:rPr>
        <w:t xml:space="preserve"> </w:t>
      </w:r>
    </w:p>
    <w:p w:rsidR="00531F7A" w:rsidRPr="00A62B38" w:rsidRDefault="002D6AF7">
      <w:pPr>
        <w:pStyle w:val="Standard"/>
        <w:spacing w:line="360" w:lineRule="auto"/>
        <w:jc w:val="both"/>
        <w:rPr>
          <w:rFonts w:cs="Times New Roman"/>
          <w:b/>
        </w:rPr>
      </w:pPr>
      <w:r w:rsidRPr="00A62B38">
        <w:rPr>
          <w:rFonts w:cs="Times New Roman"/>
          <w:b/>
        </w:rPr>
        <w:t>4.2 ROTINA DE TRABALHO DO GABINETE</w:t>
      </w:r>
    </w:p>
    <w:p w:rsidR="009D4704" w:rsidRPr="00BD0371" w:rsidRDefault="002D6AF7" w:rsidP="009D4704">
      <w:pPr>
        <w:pStyle w:val="Standard"/>
        <w:spacing w:line="360" w:lineRule="auto"/>
        <w:jc w:val="both"/>
        <w:rPr>
          <w:rFonts w:cs="Times New Roman"/>
        </w:rPr>
      </w:pPr>
      <w:r w:rsidRPr="00A62B38">
        <w:rPr>
          <w:rFonts w:cs="Times New Roman"/>
          <w:b/>
          <w:bCs/>
        </w:rPr>
        <w:t xml:space="preserve">4.2.1. Com que frequência são analisados os pedidos de tutela antecipada?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2D6AF7" w:rsidRPr="00A62B38" w:rsidRDefault="002D6AF7" w:rsidP="009D4704">
      <w:pPr>
        <w:pStyle w:val="Standard"/>
        <w:spacing w:line="360" w:lineRule="auto"/>
        <w:jc w:val="both"/>
        <w:rPr>
          <w:rFonts w:cs="Times New Roman"/>
          <w:b/>
          <w:bCs/>
        </w:rPr>
      </w:pPr>
    </w:p>
    <w:p w:rsidR="009D4704" w:rsidRPr="00BD0371" w:rsidRDefault="002D6AF7" w:rsidP="009D4704">
      <w:pPr>
        <w:pStyle w:val="Standard"/>
        <w:spacing w:line="360" w:lineRule="auto"/>
        <w:jc w:val="both"/>
        <w:rPr>
          <w:rFonts w:cs="Times New Roman"/>
        </w:rPr>
      </w:pPr>
      <w:r w:rsidRPr="00A62B38">
        <w:rPr>
          <w:rFonts w:cs="Times New Roman"/>
          <w:b/>
          <w:bCs/>
        </w:rPr>
        <w:t>4.2.2 Há pedido de tutela antecipada pendente de análise há mais de 15 (quinze) dias?</w:t>
      </w:r>
      <w:r w:rsidR="009D4704" w:rsidRPr="009D4704">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2D6AF7" w:rsidRPr="00A62B38" w:rsidRDefault="009D4704" w:rsidP="009D4704">
      <w:pPr>
        <w:pStyle w:val="Standard"/>
        <w:spacing w:line="360" w:lineRule="auto"/>
        <w:jc w:val="both"/>
        <w:rPr>
          <w:rFonts w:cs="Times New Roman"/>
          <w:b/>
          <w:bCs/>
        </w:rPr>
      </w:pPr>
      <w:r w:rsidRPr="00A62B38">
        <w:rPr>
          <w:rFonts w:cs="Times New Roman"/>
          <w:b/>
          <w:bCs/>
        </w:rPr>
        <w:t xml:space="preserve"> </w:t>
      </w:r>
    </w:p>
    <w:p w:rsidR="009D4704" w:rsidRPr="00BD0371" w:rsidRDefault="002D6AF7" w:rsidP="009D4704">
      <w:pPr>
        <w:pStyle w:val="Standard"/>
        <w:spacing w:line="360" w:lineRule="auto"/>
        <w:jc w:val="both"/>
        <w:rPr>
          <w:rFonts w:cs="Times New Roman"/>
        </w:rPr>
      </w:pPr>
      <w:r w:rsidRPr="00A62B38">
        <w:rPr>
          <w:rFonts w:cs="Times New Roman"/>
          <w:b/>
          <w:bCs/>
        </w:rPr>
        <w:t>4.2.3. Como é realizada a análise do deferimento/indeferimento do pedido de gratuidade?</w:t>
      </w:r>
      <w:r w:rsidR="009D4704" w:rsidRPr="009D4704">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2D6AF7" w:rsidRPr="00A62B38" w:rsidRDefault="00E81838" w:rsidP="00E81838">
      <w:pPr>
        <w:pStyle w:val="Standard"/>
        <w:spacing w:line="360" w:lineRule="auto"/>
        <w:jc w:val="both"/>
        <w:rPr>
          <w:rFonts w:cs="Times New Roman"/>
          <w:b/>
          <w:bCs/>
        </w:rPr>
      </w:pPr>
      <w:r w:rsidRPr="00A62B38">
        <w:rPr>
          <w:rFonts w:cs="Times New Roman"/>
          <w:b/>
          <w:bCs/>
        </w:rPr>
        <w:t xml:space="preserve"> </w:t>
      </w:r>
    </w:p>
    <w:p w:rsidR="009D4704" w:rsidRPr="00BD0371" w:rsidRDefault="00E81838" w:rsidP="009D4704">
      <w:pPr>
        <w:pStyle w:val="Standard"/>
        <w:spacing w:line="360" w:lineRule="auto"/>
        <w:jc w:val="both"/>
        <w:rPr>
          <w:rFonts w:cs="Times New Roman"/>
        </w:rPr>
      </w:pPr>
      <w:r w:rsidRPr="00A62B38">
        <w:rPr>
          <w:rFonts w:cs="Times New Roman"/>
          <w:b/>
          <w:bCs/>
        </w:rPr>
        <w:t>4.2.4.</w:t>
      </w:r>
      <w:r w:rsidR="002D6AF7" w:rsidRPr="00A62B38">
        <w:rPr>
          <w:rFonts w:cs="Times New Roman"/>
          <w:b/>
          <w:bCs/>
        </w:rPr>
        <w:t xml:space="preserve"> Nos processos que demandam análise de diversas questões, sob que natureza é cadastrado o ato judicial proferido após a análise de apenas uma delas ou de parte do pedido?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2D6AF7" w:rsidRPr="00A62B38" w:rsidRDefault="002D6AF7" w:rsidP="009D4704">
      <w:pPr>
        <w:pStyle w:val="Standard"/>
        <w:spacing w:line="360" w:lineRule="auto"/>
        <w:jc w:val="both"/>
        <w:rPr>
          <w:rFonts w:cs="Times New Roman"/>
          <w:b/>
          <w:bCs/>
        </w:rPr>
      </w:pPr>
    </w:p>
    <w:p w:rsidR="009D4704" w:rsidRPr="00BD0371" w:rsidRDefault="00E81838" w:rsidP="009D4704">
      <w:pPr>
        <w:pStyle w:val="Standard"/>
        <w:spacing w:line="360" w:lineRule="auto"/>
        <w:jc w:val="both"/>
        <w:rPr>
          <w:rFonts w:cs="Times New Roman"/>
        </w:rPr>
      </w:pPr>
      <w:r w:rsidRPr="00A62B38">
        <w:rPr>
          <w:rFonts w:cs="Times New Roman"/>
          <w:b/>
          <w:bCs/>
        </w:rPr>
        <w:t>4.2.5</w:t>
      </w:r>
      <w:r w:rsidR="002D6AF7" w:rsidRPr="00A62B38">
        <w:rPr>
          <w:rFonts w:cs="Times New Roman"/>
          <w:b/>
          <w:bCs/>
        </w:rPr>
        <w:t>.</w:t>
      </w:r>
      <w:r w:rsidR="002D6AF7" w:rsidRPr="00A62B38">
        <w:rPr>
          <w:rFonts w:cs="Times New Roman"/>
        </w:rPr>
        <w:t xml:space="preserve"> </w:t>
      </w:r>
      <w:r w:rsidR="002D6AF7" w:rsidRPr="00A62B38">
        <w:rPr>
          <w:rFonts w:cs="Times New Roman"/>
          <w:b/>
          <w:bCs/>
        </w:rPr>
        <w:t xml:space="preserve">Adota os modelos de despacho-mandado, despacho-carta e despacho-ofício?  </w:t>
      </w:r>
      <w:r w:rsidR="002D6AF7" w:rsidRPr="00A62B38">
        <w:rPr>
          <w:rFonts w:cs="Times New Roman"/>
        </w:rPr>
        <w:t>(Provimentos n. 003/2009 e 011/2019 da CJRMB).</w:t>
      </w:r>
      <w:r w:rsidR="009D4704" w:rsidRPr="009D4704">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2D6AF7" w:rsidRPr="00A62B38" w:rsidRDefault="009D4704" w:rsidP="009D4704">
      <w:pPr>
        <w:pStyle w:val="Standard"/>
        <w:spacing w:line="360" w:lineRule="auto"/>
        <w:jc w:val="both"/>
        <w:rPr>
          <w:rFonts w:cs="Times New Roman"/>
        </w:rPr>
      </w:pPr>
      <w:r w:rsidRPr="00A62B38">
        <w:rPr>
          <w:rFonts w:cs="Times New Roman"/>
        </w:rPr>
        <w:t xml:space="preserve"> </w:t>
      </w:r>
    </w:p>
    <w:p w:rsidR="009D4704" w:rsidRPr="00BD0371" w:rsidRDefault="00E81838" w:rsidP="009D4704">
      <w:pPr>
        <w:pStyle w:val="Standard"/>
        <w:spacing w:line="360" w:lineRule="auto"/>
        <w:jc w:val="both"/>
        <w:rPr>
          <w:rFonts w:cs="Times New Roman"/>
        </w:rPr>
      </w:pPr>
      <w:r w:rsidRPr="00A62B38">
        <w:rPr>
          <w:rFonts w:cs="Times New Roman"/>
          <w:b/>
          <w:bCs/>
        </w:rPr>
        <w:t>4.2.6</w:t>
      </w:r>
      <w:r w:rsidR="002D6AF7" w:rsidRPr="00A62B38">
        <w:rPr>
          <w:rFonts w:cs="Times New Roman"/>
          <w:b/>
          <w:bCs/>
        </w:rPr>
        <w:t>. Com que frequência o gabinete consulta o PjeCor?</w:t>
      </w:r>
      <w:r w:rsidR="009D4704" w:rsidRPr="009D4704">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2D6AF7" w:rsidRPr="00A62B38" w:rsidRDefault="009D4704" w:rsidP="009D4704">
      <w:pPr>
        <w:pStyle w:val="Standard"/>
        <w:spacing w:line="360" w:lineRule="auto"/>
        <w:jc w:val="both"/>
        <w:rPr>
          <w:rFonts w:cs="Times New Roman"/>
          <w:b/>
          <w:bCs/>
        </w:rPr>
      </w:pPr>
      <w:r w:rsidRPr="00A62B38">
        <w:rPr>
          <w:rFonts w:cs="Times New Roman"/>
          <w:b/>
          <w:bCs/>
        </w:rPr>
        <w:t xml:space="preserve"> </w:t>
      </w:r>
    </w:p>
    <w:p w:rsidR="009D4704" w:rsidRPr="00BD0371" w:rsidRDefault="00E81838" w:rsidP="009D4704">
      <w:pPr>
        <w:pStyle w:val="Standard"/>
        <w:spacing w:line="360" w:lineRule="auto"/>
        <w:jc w:val="both"/>
        <w:rPr>
          <w:rFonts w:cs="Times New Roman"/>
        </w:rPr>
      </w:pPr>
      <w:r w:rsidRPr="00A62B38">
        <w:rPr>
          <w:rFonts w:cs="Times New Roman"/>
          <w:b/>
          <w:bCs/>
        </w:rPr>
        <w:t>4.2.7.</w:t>
      </w:r>
      <w:r w:rsidR="002D6AF7" w:rsidRPr="00A62B38">
        <w:rPr>
          <w:rFonts w:cs="Times New Roman"/>
          <w:b/>
          <w:bCs/>
        </w:rPr>
        <w:t xml:space="preserve"> Com que periodicidade o magistrado se reúne com os servidores para definir a gestão da unidade?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Pr="00A62B38" w:rsidRDefault="00E81838" w:rsidP="00E81838">
      <w:pPr>
        <w:pStyle w:val="Standard"/>
        <w:spacing w:line="360" w:lineRule="auto"/>
        <w:jc w:val="both"/>
        <w:rPr>
          <w:rFonts w:cs="Times New Roman"/>
          <w:b/>
          <w:bCs/>
        </w:rPr>
      </w:pPr>
    </w:p>
    <w:p w:rsidR="009D4704" w:rsidRPr="00BD0371" w:rsidRDefault="00E81838" w:rsidP="009D4704">
      <w:pPr>
        <w:pStyle w:val="Standard"/>
        <w:spacing w:line="360" w:lineRule="auto"/>
        <w:jc w:val="both"/>
        <w:rPr>
          <w:rFonts w:cs="Times New Roman"/>
        </w:rPr>
      </w:pPr>
      <w:r w:rsidRPr="00A62B38">
        <w:rPr>
          <w:rFonts w:cs="Times New Roman"/>
          <w:b/>
          <w:bCs/>
        </w:rPr>
        <w:t>4.2.8</w:t>
      </w:r>
      <w:r w:rsidR="002D6AF7" w:rsidRPr="00A62B38">
        <w:rPr>
          <w:rFonts w:cs="Times New Roman"/>
          <w:b/>
          <w:bCs/>
        </w:rPr>
        <w:t xml:space="preserve">. A unidade traçou algum plano de ação para o ano civil vigente?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Pr="00A62B38" w:rsidRDefault="00E81838" w:rsidP="00E81838">
      <w:pPr>
        <w:pStyle w:val="Standard"/>
        <w:spacing w:line="360" w:lineRule="auto"/>
        <w:jc w:val="both"/>
        <w:rPr>
          <w:rFonts w:cs="Times New Roman"/>
          <w:b/>
          <w:bCs/>
        </w:rPr>
      </w:pPr>
    </w:p>
    <w:p w:rsidR="009D4704" w:rsidRPr="00BD0371" w:rsidRDefault="00E81838" w:rsidP="009D4704">
      <w:pPr>
        <w:pStyle w:val="Standard"/>
        <w:spacing w:line="360" w:lineRule="auto"/>
        <w:jc w:val="both"/>
        <w:rPr>
          <w:rFonts w:cs="Times New Roman"/>
        </w:rPr>
      </w:pPr>
      <w:r w:rsidRPr="00A62B38">
        <w:rPr>
          <w:rFonts w:cs="Times New Roman"/>
          <w:b/>
          <w:bCs/>
        </w:rPr>
        <w:t>4.2.9</w:t>
      </w:r>
      <w:r w:rsidR="002D6AF7" w:rsidRPr="00A62B38">
        <w:rPr>
          <w:rFonts w:cs="Times New Roman"/>
          <w:b/>
          <w:bCs/>
        </w:rPr>
        <w:t xml:space="preserve"> Quais ações foram estabelecidas como indispensáveis no plano de ação vigente com vistas a boa gestão da unidade judicial?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Default="00E81838" w:rsidP="00E81838">
      <w:pPr>
        <w:pStyle w:val="Standard"/>
        <w:spacing w:line="360" w:lineRule="auto"/>
        <w:jc w:val="both"/>
        <w:rPr>
          <w:rFonts w:cs="Times New Roman"/>
          <w:b/>
          <w:bCs/>
        </w:rPr>
      </w:pPr>
    </w:p>
    <w:p w:rsidR="006D054D" w:rsidRPr="00A62B38" w:rsidRDefault="006D054D" w:rsidP="00E81838">
      <w:pPr>
        <w:pStyle w:val="Standard"/>
        <w:spacing w:line="360" w:lineRule="auto"/>
        <w:jc w:val="both"/>
        <w:rPr>
          <w:rFonts w:cs="Times New Roman"/>
          <w:b/>
          <w:bCs/>
        </w:rPr>
      </w:pPr>
    </w:p>
    <w:p w:rsidR="009D4704" w:rsidRPr="00BD0371" w:rsidRDefault="00E81838" w:rsidP="009D4704">
      <w:pPr>
        <w:pStyle w:val="Standard"/>
        <w:spacing w:line="360" w:lineRule="auto"/>
        <w:jc w:val="both"/>
        <w:rPr>
          <w:rFonts w:cs="Times New Roman"/>
        </w:rPr>
      </w:pPr>
      <w:r w:rsidRPr="00A62B38">
        <w:rPr>
          <w:rFonts w:cs="Times New Roman"/>
          <w:b/>
          <w:bCs/>
        </w:rPr>
        <w:t>4.2.1</w:t>
      </w:r>
      <w:r w:rsidR="002D6AF7" w:rsidRPr="00A62B38">
        <w:rPr>
          <w:rFonts w:cs="Times New Roman"/>
          <w:b/>
          <w:bCs/>
        </w:rPr>
        <w:t xml:space="preserve">0. Qual boa prática é utilizada pelo gabinete com vistas a elevação da produtividade?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Default="00E81838" w:rsidP="00E81838">
      <w:pPr>
        <w:pStyle w:val="Standard"/>
        <w:spacing w:line="360" w:lineRule="auto"/>
        <w:jc w:val="both"/>
        <w:rPr>
          <w:rFonts w:cs="Times New Roman"/>
          <w:b/>
          <w:bCs/>
        </w:rPr>
      </w:pPr>
    </w:p>
    <w:p w:rsidR="006D054D" w:rsidRPr="00A62B38" w:rsidRDefault="006D054D" w:rsidP="00E81838">
      <w:pPr>
        <w:pStyle w:val="Standard"/>
        <w:spacing w:line="360" w:lineRule="auto"/>
        <w:jc w:val="both"/>
        <w:rPr>
          <w:rFonts w:cs="Times New Roman"/>
          <w:b/>
          <w:bCs/>
        </w:rPr>
      </w:pPr>
    </w:p>
    <w:p w:rsidR="009D4704" w:rsidRPr="00BD0371" w:rsidRDefault="00E81838" w:rsidP="009D4704">
      <w:pPr>
        <w:pStyle w:val="Standard"/>
        <w:spacing w:line="360" w:lineRule="auto"/>
        <w:jc w:val="both"/>
        <w:rPr>
          <w:rFonts w:cs="Times New Roman"/>
        </w:rPr>
      </w:pPr>
      <w:r w:rsidRPr="00A62B38">
        <w:rPr>
          <w:rFonts w:cs="Times New Roman"/>
          <w:b/>
          <w:bCs/>
        </w:rPr>
        <w:t>4.2.11</w:t>
      </w:r>
      <w:r w:rsidR="002D6AF7" w:rsidRPr="00A62B38">
        <w:rPr>
          <w:rFonts w:cs="Times New Roman"/>
          <w:b/>
          <w:bCs/>
        </w:rPr>
        <w:t>. A publicação dos atos judiciais é realizada pelo gabinete?</w:t>
      </w:r>
      <w:r w:rsidR="009D4704" w:rsidRPr="009D4704">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2D6AF7" w:rsidRDefault="00E81838">
      <w:pPr>
        <w:pStyle w:val="Standard"/>
        <w:spacing w:line="360" w:lineRule="auto"/>
        <w:jc w:val="both"/>
        <w:rPr>
          <w:rFonts w:cs="Times New Roman"/>
          <w:lang w:val="pt-BR"/>
        </w:rPr>
      </w:pPr>
      <w:r w:rsidRPr="00A62B38">
        <w:rPr>
          <w:rFonts w:cs="Times New Roman"/>
          <w:lang w:val="pt-BR"/>
        </w:rPr>
        <w:t xml:space="preserve"> </w:t>
      </w:r>
    </w:p>
    <w:p w:rsidR="0048499C" w:rsidRDefault="0048499C">
      <w:pPr>
        <w:pStyle w:val="Standard"/>
        <w:spacing w:line="360" w:lineRule="auto"/>
        <w:jc w:val="both"/>
        <w:rPr>
          <w:rFonts w:cs="Times New Roman"/>
          <w:b/>
          <w:lang w:val="pt-BR"/>
        </w:rPr>
      </w:pPr>
      <w:r>
        <w:rPr>
          <w:rFonts w:cs="Times New Roman"/>
          <w:lang w:val="pt-BR"/>
        </w:rPr>
        <w:t xml:space="preserve">4.2.12 – </w:t>
      </w:r>
      <w:r w:rsidRPr="006D054D">
        <w:rPr>
          <w:rFonts w:cs="Times New Roman"/>
          <w:b/>
          <w:lang w:val="pt-BR"/>
        </w:rPr>
        <w:t>Existem  processos conclusos em gabinete oriundos de outra secretaria de Unidade Judicial em razão de suspeição ou impedimento daquele Magistrado?</w:t>
      </w:r>
    </w:p>
    <w:p w:rsidR="006D054D" w:rsidRDefault="006D054D">
      <w:pPr>
        <w:pStyle w:val="Standard"/>
        <w:spacing w:line="360" w:lineRule="auto"/>
        <w:jc w:val="both"/>
        <w:rPr>
          <w:rFonts w:cs="Times New Roman"/>
          <w:lang w:val="pt-BR"/>
        </w:rPr>
      </w:pPr>
    </w:p>
    <w:tbl>
      <w:tblPr>
        <w:tblStyle w:val="Tabelacomgrade"/>
        <w:tblW w:w="0" w:type="auto"/>
        <w:tblLook w:val="04A0" w:firstRow="1" w:lastRow="0" w:firstColumn="1" w:lastColumn="0" w:noHBand="0" w:noVBand="1"/>
      </w:tblPr>
      <w:tblGrid>
        <w:gridCol w:w="9224"/>
      </w:tblGrid>
      <w:tr w:rsidR="0048499C" w:rsidRPr="00E272E3" w:rsidTr="0048499C">
        <w:tc>
          <w:tcPr>
            <w:tcW w:w="9224" w:type="dxa"/>
          </w:tcPr>
          <w:p w:rsidR="0048499C" w:rsidRDefault="0048499C">
            <w:pPr>
              <w:pStyle w:val="Standard"/>
              <w:spacing w:line="360" w:lineRule="auto"/>
              <w:jc w:val="both"/>
              <w:rPr>
                <w:rFonts w:cs="Times New Roman"/>
                <w:lang w:val="pt-BR"/>
              </w:rPr>
            </w:pPr>
          </w:p>
        </w:tc>
      </w:tr>
    </w:tbl>
    <w:p w:rsidR="0048499C" w:rsidRDefault="0048499C">
      <w:pPr>
        <w:pStyle w:val="Standard"/>
        <w:spacing w:line="360" w:lineRule="auto"/>
        <w:jc w:val="both"/>
        <w:rPr>
          <w:rFonts w:cs="Times New Roman"/>
          <w:lang w:val="pt-BR"/>
        </w:rPr>
      </w:pPr>
    </w:p>
    <w:p w:rsidR="006D054D" w:rsidRDefault="006D054D">
      <w:pPr>
        <w:pStyle w:val="Standard"/>
        <w:spacing w:line="360" w:lineRule="auto"/>
        <w:jc w:val="both"/>
        <w:rPr>
          <w:rFonts w:cs="Times New Roman"/>
          <w:lang w:val="pt-BR"/>
        </w:rPr>
      </w:pPr>
    </w:p>
    <w:p w:rsidR="006D054D" w:rsidRDefault="006D054D">
      <w:pPr>
        <w:pStyle w:val="Standard"/>
        <w:spacing w:line="360" w:lineRule="auto"/>
        <w:jc w:val="both"/>
        <w:rPr>
          <w:rFonts w:cs="Times New Roman"/>
          <w:lang w:val="pt-BR"/>
        </w:rPr>
      </w:pPr>
    </w:p>
    <w:p w:rsidR="0048499C" w:rsidRDefault="0048499C">
      <w:pPr>
        <w:pStyle w:val="Standard"/>
        <w:spacing w:line="360" w:lineRule="auto"/>
        <w:jc w:val="both"/>
        <w:rPr>
          <w:rFonts w:cs="Times New Roman"/>
          <w:lang w:val="pt-BR"/>
        </w:rPr>
      </w:pPr>
      <w:r>
        <w:rPr>
          <w:rFonts w:cs="Times New Roman"/>
          <w:lang w:val="pt-BR"/>
        </w:rPr>
        <w:t xml:space="preserve">4.2.13 – </w:t>
      </w:r>
      <w:r w:rsidRPr="006D054D">
        <w:rPr>
          <w:rFonts w:cs="Times New Roman"/>
          <w:b/>
          <w:lang w:val="pt-BR"/>
        </w:rPr>
        <w:t>Quantos processos o Juiz da Unidade Judicial atua em razão de suspeição ou impedimento de outro magistrado?</w:t>
      </w:r>
    </w:p>
    <w:tbl>
      <w:tblPr>
        <w:tblStyle w:val="Tabelacomgrade"/>
        <w:tblW w:w="0" w:type="auto"/>
        <w:tblLook w:val="04A0" w:firstRow="1" w:lastRow="0" w:firstColumn="1" w:lastColumn="0" w:noHBand="0" w:noVBand="1"/>
      </w:tblPr>
      <w:tblGrid>
        <w:gridCol w:w="9224"/>
      </w:tblGrid>
      <w:tr w:rsidR="0048499C" w:rsidRPr="00E272E3" w:rsidTr="0048499C">
        <w:tc>
          <w:tcPr>
            <w:tcW w:w="9224" w:type="dxa"/>
          </w:tcPr>
          <w:p w:rsidR="0048499C" w:rsidRDefault="0048499C">
            <w:pPr>
              <w:pStyle w:val="Standard"/>
              <w:spacing w:line="360" w:lineRule="auto"/>
              <w:jc w:val="both"/>
              <w:rPr>
                <w:rFonts w:cs="Times New Roman"/>
                <w:lang w:val="pt-BR"/>
              </w:rPr>
            </w:pPr>
          </w:p>
        </w:tc>
      </w:tr>
    </w:tbl>
    <w:p w:rsidR="0048499C" w:rsidRDefault="0048499C">
      <w:pPr>
        <w:pStyle w:val="Standard"/>
        <w:spacing w:line="360" w:lineRule="auto"/>
        <w:jc w:val="both"/>
        <w:rPr>
          <w:rFonts w:cs="Times New Roman"/>
          <w:lang w:val="pt-BR"/>
        </w:rPr>
      </w:pPr>
    </w:p>
    <w:p w:rsidR="0048499C" w:rsidRDefault="0048499C">
      <w:pPr>
        <w:pStyle w:val="Standard"/>
        <w:spacing w:line="360" w:lineRule="auto"/>
        <w:jc w:val="both"/>
        <w:rPr>
          <w:rFonts w:cs="Times New Roman"/>
          <w:lang w:val="pt-BR"/>
        </w:rPr>
      </w:pPr>
      <w:r>
        <w:rPr>
          <w:rFonts w:cs="Times New Roman"/>
          <w:lang w:val="pt-BR"/>
        </w:rPr>
        <w:t xml:space="preserve">4.2.14 – </w:t>
      </w:r>
      <w:r w:rsidRPr="006D054D">
        <w:rPr>
          <w:rFonts w:cs="Times New Roman"/>
          <w:b/>
          <w:lang w:val="pt-BR"/>
        </w:rPr>
        <w:t>Considerando os últimos 12 meses em quantos feitos o Juiz da Unidade firmou suspe</w:t>
      </w:r>
      <w:r w:rsidR="006D054D" w:rsidRPr="006D054D">
        <w:rPr>
          <w:rFonts w:cs="Times New Roman"/>
          <w:b/>
          <w:lang w:val="pt-BR"/>
        </w:rPr>
        <w:t>ição ou declarou-se impedido?</w:t>
      </w:r>
    </w:p>
    <w:tbl>
      <w:tblPr>
        <w:tblStyle w:val="Tabelacomgrade"/>
        <w:tblW w:w="0" w:type="auto"/>
        <w:tblLook w:val="04A0" w:firstRow="1" w:lastRow="0" w:firstColumn="1" w:lastColumn="0" w:noHBand="0" w:noVBand="1"/>
      </w:tblPr>
      <w:tblGrid>
        <w:gridCol w:w="9224"/>
      </w:tblGrid>
      <w:tr w:rsidR="006D054D" w:rsidRPr="00E272E3" w:rsidTr="006D054D">
        <w:tc>
          <w:tcPr>
            <w:tcW w:w="9224" w:type="dxa"/>
          </w:tcPr>
          <w:p w:rsidR="006D054D" w:rsidRDefault="006D054D">
            <w:pPr>
              <w:pStyle w:val="Standard"/>
              <w:spacing w:line="360" w:lineRule="auto"/>
              <w:jc w:val="both"/>
              <w:rPr>
                <w:rFonts w:cs="Times New Roman"/>
                <w:lang w:val="pt-BR"/>
              </w:rPr>
            </w:pPr>
          </w:p>
        </w:tc>
      </w:tr>
    </w:tbl>
    <w:p w:rsidR="0048499C" w:rsidRDefault="0048499C">
      <w:pPr>
        <w:pStyle w:val="Standard"/>
        <w:spacing w:line="360" w:lineRule="auto"/>
        <w:jc w:val="both"/>
        <w:rPr>
          <w:rFonts w:cs="Times New Roman"/>
          <w:lang w:val="pt-BR"/>
        </w:rPr>
      </w:pPr>
    </w:p>
    <w:p w:rsidR="0048499C" w:rsidRPr="00A62B38" w:rsidRDefault="0048499C">
      <w:pPr>
        <w:pStyle w:val="Standard"/>
        <w:spacing w:line="360" w:lineRule="auto"/>
        <w:jc w:val="both"/>
        <w:rPr>
          <w:rFonts w:cs="Times New Roman"/>
          <w:lang w:val="pt-BR"/>
        </w:rPr>
      </w:pPr>
    </w:p>
    <w:p w:rsidR="002D6AF7" w:rsidRPr="00A62B38" w:rsidRDefault="00E81838">
      <w:pPr>
        <w:pStyle w:val="Standard"/>
        <w:spacing w:line="360" w:lineRule="auto"/>
        <w:jc w:val="both"/>
        <w:rPr>
          <w:rFonts w:cs="Times New Roman"/>
          <w:b/>
          <w:bCs/>
        </w:rPr>
      </w:pPr>
      <w:r w:rsidRPr="00A62B38">
        <w:rPr>
          <w:rFonts w:cs="Times New Roman"/>
          <w:b/>
          <w:bCs/>
        </w:rPr>
        <w:t xml:space="preserve">4.3. MOVIMENTAÇÃO PROCESSUAL </w:t>
      </w:r>
    </w:p>
    <w:p w:rsidR="009D4704" w:rsidRPr="00BD0371" w:rsidRDefault="00E81838" w:rsidP="009D4704">
      <w:pPr>
        <w:pStyle w:val="Standard"/>
        <w:spacing w:line="360" w:lineRule="auto"/>
        <w:jc w:val="both"/>
        <w:rPr>
          <w:rFonts w:cs="Times New Roman"/>
        </w:rPr>
      </w:pPr>
      <w:r w:rsidRPr="00A62B38">
        <w:rPr>
          <w:rFonts w:cs="Times New Roman"/>
          <w:b/>
          <w:bCs/>
        </w:rPr>
        <w:t>4.3.1. É observado o andamento prioritário dos processos e procedimentos de natureza urgente, conforme previsto no Provimento 12/2008-CJRMB ou os determinados pelo juiz no cumprimento dos expedientes (conclusão e expedições em geral)?</w:t>
      </w:r>
      <w:r w:rsidR="009D4704" w:rsidRPr="009D4704">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Pr="00A62B38" w:rsidRDefault="009D4704" w:rsidP="009D4704">
      <w:pPr>
        <w:pStyle w:val="Standard"/>
        <w:spacing w:line="360" w:lineRule="auto"/>
        <w:jc w:val="both"/>
        <w:rPr>
          <w:rFonts w:cs="Times New Roman"/>
          <w:b/>
          <w:bCs/>
        </w:rPr>
      </w:pPr>
      <w:r w:rsidRPr="00A62B38">
        <w:rPr>
          <w:rFonts w:cs="Times New Roman"/>
          <w:b/>
          <w:bCs/>
        </w:rPr>
        <w:t xml:space="preserve"> </w:t>
      </w:r>
    </w:p>
    <w:p w:rsidR="009D4704" w:rsidRPr="00BD0371" w:rsidRDefault="000D7E18" w:rsidP="009D4704">
      <w:pPr>
        <w:pStyle w:val="Standard"/>
        <w:spacing w:line="360" w:lineRule="auto"/>
        <w:jc w:val="both"/>
        <w:rPr>
          <w:rFonts w:cs="Times New Roman"/>
        </w:rPr>
      </w:pPr>
      <w:r w:rsidRPr="00A62B38">
        <w:rPr>
          <w:rFonts w:cs="Times New Roman"/>
          <w:b/>
          <w:bCs/>
        </w:rPr>
        <w:t>4.3.</w:t>
      </w:r>
      <w:r w:rsidR="00E81838" w:rsidRPr="00A62B38">
        <w:rPr>
          <w:rFonts w:cs="Times New Roman"/>
          <w:b/>
          <w:bCs/>
        </w:rPr>
        <w:t>2. O apensamento de autos que tramitam em meio físico é lançado no sistema? Não havendo mais necessidade de tramitação dos autos apensados, estes recebem a devida baixa do sistema?</w:t>
      </w:r>
      <w:r w:rsidR="009D4704" w:rsidRPr="009D4704">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Pr="00A62B38" w:rsidRDefault="000D7E18" w:rsidP="000D7E18">
      <w:pPr>
        <w:pStyle w:val="Standard"/>
        <w:spacing w:line="360" w:lineRule="auto"/>
        <w:jc w:val="both"/>
        <w:rPr>
          <w:rFonts w:cs="Times New Roman"/>
        </w:rPr>
      </w:pPr>
      <w:r w:rsidRPr="00A62B38">
        <w:rPr>
          <w:rFonts w:cs="Times New Roman"/>
        </w:rPr>
        <w:t xml:space="preserve"> </w:t>
      </w:r>
    </w:p>
    <w:p w:rsidR="009D4704" w:rsidRPr="009D4704" w:rsidRDefault="000D7E18" w:rsidP="009D4704">
      <w:pPr>
        <w:pStyle w:val="Standard"/>
        <w:spacing w:line="360" w:lineRule="auto"/>
        <w:jc w:val="both"/>
        <w:rPr>
          <w:rFonts w:cs="Times New Roman"/>
          <w:b/>
        </w:rPr>
      </w:pPr>
      <w:r w:rsidRPr="009D4704">
        <w:rPr>
          <w:rFonts w:cs="Times New Roman"/>
          <w:b/>
        </w:rPr>
        <w:t>4.3.3.</w:t>
      </w:r>
      <w:r w:rsidR="00E81838" w:rsidRPr="009D4704">
        <w:rPr>
          <w:rFonts w:cs="Times New Roman"/>
          <w:b/>
        </w:rPr>
        <w:t xml:space="preserve"> Por ocasião do arquivamento é observado o lançamento do respectivo movimento em processo porventura apenso ao principal?</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Pr="00A62B38" w:rsidRDefault="000D7E18" w:rsidP="000D7E18">
      <w:pPr>
        <w:pStyle w:val="Ttulo3"/>
        <w:spacing w:line="360" w:lineRule="auto"/>
        <w:rPr>
          <w:rFonts w:ascii="Times New Roman" w:hAnsi="Times New Roman" w:cs="Times New Roman"/>
          <w:spacing w:val="0"/>
        </w:rPr>
      </w:pPr>
      <w:r w:rsidRPr="00A62B38">
        <w:rPr>
          <w:rFonts w:ascii="Times New Roman" w:hAnsi="Times New Roman" w:cs="Times New Roman"/>
          <w:spacing w:val="0"/>
        </w:rPr>
        <w:t xml:space="preserve"> </w:t>
      </w:r>
    </w:p>
    <w:p w:rsidR="009D4704" w:rsidRPr="009D4704" w:rsidRDefault="000D7E18" w:rsidP="009D4704">
      <w:pPr>
        <w:pStyle w:val="Standard"/>
        <w:spacing w:line="360" w:lineRule="auto"/>
        <w:jc w:val="both"/>
        <w:rPr>
          <w:rFonts w:cs="Times New Roman"/>
          <w:b/>
        </w:rPr>
      </w:pPr>
      <w:r w:rsidRPr="009D4704">
        <w:rPr>
          <w:rFonts w:cs="Times New Roman"/>
          <w:b/>
          <w:bCs/>
        </w:rPr>
        <w:t>4.3.4</w:t>
      </w:r>
      <w:r w:rsidR="00E81838" w:rsidRPr="009D4704">
        <w:rPr>
          <w:rFonts w:cs="Times New Roman"/>
          <w:b/>
        </w:rPr>
        <w:t>. Há processos com depósito judicial sem movimentação há mais de 03 (três) anos? Colocar em anex</w:t>
      </w:r>
      <w:r w:rsidRPr="009D4704">
        <w:rPr>
          <w:rFonts w:cs="Times New Roman"/>
          <w:b/>
          <w:bCs/>
        </w:rPr>
        <w:t>o, relatório expedido pelo SDJ</w:t>
      </w:r>
      <w:r w:rsidR="009D4704" w:rsidRPr="009D4704">
        <w:rPr>
          <w:rFonts w:cs="Times New Roman"/>
          <w:b/>
        </w:rPr>
        <w:t>?</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0D7E18" w:rsidRPr="00A62B38" w:rsidRDefault="000D7E18" w:rsidP="009D4704">
      <w:pPr>
        <w:pStyle w:val="Ttulo3"/>
        <w:spacing w:line="360" w:lineRule="auto"/>
        <w:rPr>
          <w:rFonts w:ascii="Times New Roman" w:hAnsi="Times New Roman" w:cs="Times New Roman"/>
        </w:rPr>
      </w:pPr>
    </w:p>
    <w:p w:rsidR="00E81838" w:rsidRDefault="000D7E18" w:rsidP="009D4704">
      <w:pPr>
        <w:pStyle w:val="Standard"/>
        <w:spacing w:line="360" w:lineRule="auto"/>
        <w:jc w:val="both"/>
        <w:rPr>
          <w:rFonts w:cs="Times New Roman"/>
          <w:b/>
          <w:bCs/>
        </w:rPr>
      </w:pPr>
      <w:r w:rsidRPr="00A62B38">
        <w:rPr>
          <w:rFonts w:cs="Times New Roman"/>
          <w:b/>
          <w:bCs/>
        </w:rPr>
        <w:t>4.3.5</w:t>
      </w:r>
      <w:r w:rsidR="00E81838" w:rsidRPr="00A62B38">
        <w:rPr>
          <w:rFonts w:cs="Times New Roman"/>
          <w:b/>
          <w:bCs/>
        </w:rPr>
        <w:t xml:space="preserve">. Qual o número de processos paralisados aguardando estudo social, laudo pericial, exame de DNA, etc? Quais providências são adotadas diante atraso injustificável na remessa dos referidos documentos?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9D4704" w:rsidRPr="00A62B38" w:rsidRDefault="009D4704" w:rsidP="009D4704">
      <w:pPr>
        <w:pStyle w:val="Standard"/>
        <w:spacing w:line="360" w:lineRule="auto"/>
        <w:jc w:val="both"/>
        <w:rPr>
          <w:rFonts w:cs="Times New Roman"/>
        </w:rPr>
      </w:pPr>
    </w:p>
    <w:p w:rsidR="009D4704" w:rsidRPr="009D4704" w:rsidRDefault="000D7E18" w:rsidP="009D4704">
      <w:pPr>
        <w:pStyle w:val="Standard"/>
        <w:spacing w:line="360" w:lineRule="auto"/>
        <w:jc w:val="both"/>
        <w:rPr>
          <w:rFonts w:cs="Times New Roman"/>
          <w:b/>
        </w:rPr>
      </w:pPr>
      <w:r w:rsidRPr="00A62B38">
        <w:rPr>
          <w:rFonts w:cs="Times New Roman"/>
          <w:b/>
          <w:bCs/>
        </w:rPr>
        <w:t>4.3.6</w:t>
      </w:r>
      <w:r w:rsidR="00E81838" w:rsidRPr="00A62B38">
        <w:rPr>
          <w:rFonts w:cs="Times New Roman"/>
          <w:b/>
          <w:bCs/>
        </w:rPr>
        <w:t xml:space="preserve">. A Secretaria Judicial realiza a cobrança das custas judiciais quando da expedição de documentos em feitos não contemplados pela gratuidade processual?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Pr="00A62B38" w:rsidRDefault="00E81838" w:rsidP="009D4704">
      <w:pPr>
        <w:pStyle w:val="Standard"/>
        <w:spacing w:line="360" w:lineRule="auto"/>
        <w:jc w:val="both"/>
        <w:rPr>
          <w:rFonts w:cs="Times New Roman"/>
          <w:b/>
          <w:bCs/>
        </w:rPr>
      </w:pPr>
    </w:p>
    <w:p w:rsidR="009D4704" w:rsidRPr="009D4704" w:rsidRDefault="000D7E18" w:rsidP="009D4704">
      <w:pPr>
        <w:pStyle w:val="Standard"/>
        <w:spacing w:line="360" w:lineRule="auto"/>
        <w:jc w:val="both"/>
        <w:rPr>
          <w:rFonts w:cs="Times New Roman"/>
          <w:b/>
        </w:rPr>
      </w:pPr>
      <w:r w:rsidRPr="00A62B38">
        <w:rPr>
          <w:rFonts w:cs="Times New Roman"/>
          <w:b/>
          <w:bCs/>
        </w:rPr>
        <w:t>4.3.7</w:t>
      </w:r>
      <w:r w:rsidR="00E81838" w:rsidRPr="00A62B38">
        <w:rPr>
          <w:rFonts w:cs="Times New Roman"/>
          <w:b/>
          <w:bCs/>
        </w:rPr>
        <w:t xml:space="preserve">. Com que frequência é realizada a publicação dos atos processuais na unidade?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Pr="00A62B38" w:rsidRDefault="00E81838" w:rsidP="009D4704">
      <w:pPr>
        <w:pStyle w:val="Standard"/>
        <w:spacing w:line="360" w:lineRule="auto"/>
        <w:jc w:val="both"/>
        <w:rPr>
          <w:rFonts w:cs="Times New Roman"/>
          <w:b/>
          <w:bCs/>
        </w:rPr>
      </w:pPr>
    </w:p>
    <w:p w:rsidR="009D4704" w:rsidRPr="009D4704" w:rsidRDefault="000D7E18" w:rsidP="009D4704">
      <w:pPr>
        <w:pStyle w:val="Standard"/>
        <w:spacing w:line="360" w:lineRule="auto"/>
        <w:jc w:val="both"/>
        <w:rPr>
          <w:rFonts w:cs="Times New Roman"/>
          <w:b/>
        </w:rPr>
      </w:pPr>
      <w:r w:rsidRPr="00A62B38">
        <w:rPr>
          <w:rFonts w:cs="Times New Roman"/>
          <w:b/>
          <w:bCs/>
        </w:rPr>
        <w:t>4.3.8</w:t>
      </w:r>
      <w:r w:rsidR="00E81838" w:rsidRPr="00A62B38">
        <w:rPr>
          <w:rFonts w:cs="Times New Roman"/>
          <w:b/>
          <w:bCs/>
        </w:rPr>
        <w:t>.</w:t>
      </w:r>
      <w:r w:rsidR="00E81838" w:rsidRPr="00A62B38">
        <w:rPr>
          <w:rFonts w:cs="Times New Roman"/>
        </w:rPr>
        <w:t xml:space="preserve"> </w:t>
      </w:r>
      <w:r w:rsidR="00E81838" w:rsidRPr="00A62B38">
        <w:rPr>
          <w:rFonts w:cs="Times New Roman"/>
          <w:b/>
          <w:bCs/>
        </w:rPr>
        <w:t>De que forma são controlados os prazos processuais?</w:t>
      </w:r>
      <w:r w:rsidR="00E81838" w:rsidRPr="00A62B38">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0D7E18" w:rsidRPr="00A62B38" w:rsidRDefault="000D7E18" w:rsidP="000D7E18">
      <w:pPr>
        <w:pStyle w:val="Standard"/>
        <w:spacing w:line="360" w:lineRule="auto"/>
        <w:jc w:val="both"/>
        <w:rPr>
          <w:rFonts w:cs="Times New Roman"/>
        </w:rPr>
      </w:pPr>
    </w:p>
    <w:p w:rsidR="009D4704" w:rsidRPr="009D4704" w:rsidRDefault="000D7E18" w:rsidP="009D4704">
      <w:pPr>
        <w:pStyle w:val="Standard"/>
        <w:spacing w:line="360" w:lineRule="auto"/>
        <w:jc w:val="both"/>
        <w:rPr>
          <w:rFonts w:cs="Times New Roman"/>
          <w:b/>
        </w:rPr>
      </w:pPr>
      <w:r w:rsidRPr="00A62B38">
        <w:rPr>
          <w:rFonts w:cs="Times New Roman"/>
          <w:b/>
          <w:bCs/>
        </w:rPr>
        <w:t>4.3.9</w:t>
      </w:r>
      <w:r w:rsidR="00E81838" w:rsidRPr="00A62B38">
        <w:rPr>
          <w:rFonts w:cs="Times New Roman"/>
          <w:b/>
          <w:bCs/>
        </w:rPr>
        <w:t>.</w:t>
      </w:r>
      <w:r w:rsidR="00E81838" w:rsidRPr="00A62B38">
        <w:rPr>
          <w:rFonts w:cs="Times New Roman"/>
        </w:rPr>
        <w:t xml:space="preserve"> </w:t>
      </w:r>
      <w:r w:rsidR="00E81838" w:rsidRPr="00A62B38">
        <w:rPr>
          <w:rFonts w:cs="Times New Roman"/>
          <w:b/>
          <w:bCs/>
        </w:rPr>
        <w:t>Com relação aos processos que se encontram com carga externa, como são controlados os prazos e qual o método utilizado para solicitar a devolução dos mesmos?</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Pr="00A62B38" w:rsidRDefault="009D4704" w:rsidP="009D4704">
      <w:pPr>
        <w:pStyle w:val="Standard"/>
        <w:spacing w:line="360" w:lineRule="auto"/>
        <w:jc w:val="both"/>
        <w:rPr>
          <w:rFonts w:cs="Times New Roman"/>
          <w:b/>
          <w:bCs/>
        </w:rPr>
      </w:pPr>
      <w:r w:rsidRPr="00A62B38">
        <w:rPr>
          <w:rFonts w:cs="Times New Roman"/>
          <w:b/>
          <w:bCs/>
        </w:rPr>
        <w:t xml:space="preserve"> </w:t>
      </w:r>
    </w:p>
    <w:p w:rsidR="00E81838" w:rsidRPr="00A62B38" w:rsidRDefault="000D7E18" w:rsidP="00E81838">
      <w:pPr>
        <w:pStyle w:val="Standard"/>
        <w:spacing w:line="360" w:lineRule="auto"/>
        <w:jc w:val="both"/>
        <w:rPr>
          <w:rFonts w:cs="Times New Roman"/>
        </w:rPr>
      </w:pPr>
      <w:r w:rsidRPr="00A62B38">
        <w:rPr>
          <w:rFonts w:cs="Times New Roman"/>
          <w:b/>
          <w:bCs/>
        </w:rPr>
        <w:t>4.3.10</w:t>
      </w:r>
      <w:r w:rsidR="00E81838" w:rsidRPr="00A62B38">
        <w:rPr>
          <w:rFonts w:cs="Times New Roman"/>
          <w:b/>
          <w:bCs/>
        </w:rPr>
        <w:t>. Processos fora da secretaria (listar os 5 (cinco) processos que estão há mais tempo fora da Secretaria)</w:t>
      </w:r>
    </w:p>
    <w:tbl>
      <w:tblPr>
        <w:tblStyle w:val="TableNormal"/>
        <w:tblW w:w="9358"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9"/>
        <w:gridCol w:w="2775"/>
        <w:gridCol w:w="2156"/>
        <w:gridCol w:w="2491"/>
        <w:gridCol w:w="1317"/>
      </w:tblGrid>
      <w:tr w:rsidR="00E81838" w:rsidRPr="00A62B38" w:rsidTr="005C34A2">
        <w:trPr>
          <w:trHeight w:val="745"/>
        </w:trPr>
        <w:tc>
          <w:tcPr>
            <w:tcW w:w="61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E81838" w:rsidRPr="00A62B38" w:rsidRDefault="00E81838" w:rsidP="005C34A2">
            <w:pPr>
              <w:rPr>
                <w:lang w:val="pt-BR"/>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E81838" w:rsidRPr="00A62B38" w:rsidRDefault="00E81838" w:rsidP="005C34A2">
            <w:pPr>
              <w:pStyle w:val="Standard"/>
              <w:spacing w:line="360" w:lineRule="auto"/>
              <w:jc w:val="center"/>
              <w:rPr>
                <w:rFonts w:cs="Times New Roman"/>
              </w:rPr>
            </w:pPr>
            <w:r w:rsidRPr="00A62B38">
              <w:rPr>
                <w:rFonts w:cs="Times New Roman"/>
                <w:b/>
                <w:bCs/>
              </w:rPr>
              <w:t>Número do processo</w:t>
            </w:r>
          </w:p>
        </w:tc>
        <w:tc>
          <w:tcPr>
            <w:tcW w:w="215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E81838" w:rsidRPr="00A62B38" w:rsidRDefault="00E81838" w:rsidP="005C34A2">
            <w:pPr>
              <w:pStyle w:val="Standard"/>
              <w:spacing w:line="360" w:lineRule="auto"/>
              <w:jc w:val="center"/>
              <w:rPr>
                <w:rFonts w:cs="Times New Roman"/>
              </w:rPr>
            </w:pPr>
            <w:r w:rsidRPr="00A62B38">
              <w:rPr>
                <w:rFonts w:cs="Times New Roman"/>
                <w:b/>
                <w:bCs/>
              </w:rPr>
              <w:t>Data da carga e/ou remessa</w:t>
            </w:r>
          </w:p>
        </w:tc>
        <w:tc>
          <w:tcPr>
            <w:tcW w:w="249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E81838" w:rsidRPr="00A62B38" w:rsidRDefault="00E81838" w:rsidP="005C34A2">
            <w:pPr>
              <w:pStyle w:val="Standard"/>
              <w:spacing w:line="360" w:lineRule="auto"/>
              <w:jc w:val="center"/>
              <w:rPr>
                <w:rFonts w:cs="Times New Roman"/>
              </w:rPr>
            </w:pPr>
            <w:r w:rsidRPr="00A62B38">
              <w:rPr>
                <w:rFonts w:cs="Times New Roman"/>
                <w:b/>
                <w:bCs/>
              </w:rPr>
              <w:t>Destinatário da carga e/ou remessa</w:t>
            </w:r>
          </w:p>
        </w:tc>
        <w:tc>
          <w:tcPr>
            <w:tcW w:w="131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E81838" w:rsidRPr="00A62B38" w:rsidRDefault="00E81838" w:rsidP="005C34A2">
            <w:pPr>
              <w:pStyle w:val="Standard"/>
              <w:spacing w:line="360" w:lineRule="auto"/>
              <w:jc w:val="center"/>
              <w:rPr>
                <w:rFonts w:cs="Times New Roman"/>
              </w:rPr>
            </w:pPr>
            <w:r w:rsidRPr="00A62B38">
              <w:rPr>
                <w:rFonts w:cs="Times New Roman"/>
                <w:b/>
                <w:bCs/>
              </w:rPr>
              <w:t>Atraso (dias)</w:t>
            </w:r>
          </w:p>
        </w:tc>
      </w:tr>
      <w:tr w:rsidR="000F2BF3" w:rsidRPr="00A62B38" w:rsidTr="005C34A2">
        <w:trPr>
          <w:trHeight w:val="300"/>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A62B38" w:rsidRDefault="000F2BF3" w:rsidP="005C34A2">
            <w:pPr>
              <w:pStyle w:val="Standard"/>
              <w:spacing w:line="360" w:lineRule="auto"/>
              <w:jc w:val="both"/>
              <w:rPr>
                <w:rFonts w:cs="Times New Roman"/>
                <w:b/>
                <w:bCs/>
              </w:rPr>
            </w:pPr>
            <w:r w:rsidRPr="00A62B38">
              <w:rPr>
                <w:rFonts w:cs="Times New Roman"/>
                <w:b/>
                <w:bCs/>
              </w:rPr>
              <w:t>01.</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A62B38" w:rsidRDefault="000F2BF3" w:rsidP="005C34A2"/>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A62B38" w:rsidRDefault="000F2BF3" w:rsidP="005C34A2"/>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A62B38" w:rsidRDefault="000F2BF3" w:rsidP="005C34A2"/>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A62B38" w:rsidRDefault="000F2BF3" w:rsidP="005C34A2"/>
        </w:tc>
      </w:tr>
      <w:tr w:rsidR="00E81838" w:rsidRPr="00A62B38" w:rsidTr="005C34A2">
        <w:trPr>
          <w:trHeight w:val="300"/>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pPr>
              <w:pStyle w:val="Standard"/>
              <w:spacing w:line="360" w:lineRule="auto"/>
              <w:jc w:val="both"/>
              <w:rPr>
                <w:rFonts w:cs="Times New Roman"/>
              </w:rPr>
            </w:pPr>
            <w:r w:rsidRPr="00A62B38">
              <w:rPr>
                <w:rFonts w:cs="Times New Roman"/>
                <w:b/>
                <w:bCs/>
              </w:rPr>
              <w:t>02.</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tc>
      </w:tr>
      <w:tr w:rsidR="00E81838" w:rsidRPr="00A62B38" w:rsidTr="005C34A2">
        <w:trPr>
          <w:trHeight w:val="300"/>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pPr>
              <w:pStyle w:val="Standard"/>
              <w:spacing w:line="360" w:lineRule="auto"/>
              <w:jc w:val="both"/>
              <w:rPr>
                <w:rFonts w:cs="Times New Roman"/>
              </w:rPr>
            </w:pPr>
            <w:r w:rsidRPr="00A62B38">
              <w:rPr>
                <w:rFonts w:cs="Times New Roman"/>
                <w:b/>
                <w:bCs/>
              </w:rPr>
              <w:t>03.</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tc>
      </w:tr>
    </w:tbl>
    <w:p w:rsidR="00E81838" w:rsidRPr="00A62B38" w:rsidRDefault="00E81838" w:rsidP="00E81838">
      <w:pPr>
        <w:pStyle w:val="Standard"/>
        <w:ind w:left="98" w:hanging="98"/>
        <w:rPr>
          <w:rFonts w:cs="Times New Roman"/>
        </w:rPr>
      </w:pPr>
    </w:p>
    <w:p w:rsidR="00E81838" w:rsidRPr="00A62B38" w:rsidRDefault="00E81838" w:rsidP="00E81838">
      <w:pPr>
        <w:pStyle w:val="Standard"/>
        <w:spacing w:line="360" w:lineRule="auto"/>
        <w:jc w:val="both"/>
        <w:rPr>
          <w:rFonts w:cs="Times New Roman"/>
        </w:rPr>
      </w:pPr>
    </w:p>
    <w:p w:rsidR="009D4704" w:rsidRPr="009D4704" w:rsidRDefault="000D7E18" w:rsidP="009D4704">
      <w:pPr>
        <w:pStyle w:val="Standard"/>
        <w:spacing w:line="360" w:lineRule="auto"/>
        <w:jc w:val="both"/>
        <w:rPr>
          <w:rFonts w:cs="Times New Roman"/>
          <w:b/>
        </w:rPr>
      </w:pPr>
      <w:r w:rsidRPr="00A62B38">
        <w:rPr>
          <w:rFonts w:cs="Times New Roman"/>
          <w:b/>
          <w:bCs/>
        </w:rPr>
        <w:t>4.3.11</w:t>
      </w:r>
      <w:r w:rsidR="00E81838" w:rsidRPr="00A62B38">
        <w:rPr>
          <w:rFonts w:cs="Times New Roman"/>
          <w:b/>
          <w:bCs/>
        </w:rPr>
        <w:t>. Os Oficiais de Justiça solicitam esclarecimentos ao magistrado quando encontram dificuldade no cumprimento da ordem judicial?</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Pr="00A62B38" w:rsidRDefault="009D4704" w:rsidP="009D4704">
      <w:pPr>
        <w:pStyle w:val="Standard"/>
        <w:spacing w:line="360" w:lineRule="auto"/>
        <w:jc w:val="both"/>
        <w:rPr>
          <w:rFonts w:cs="Times New Roman"/>
          <w:b/>
          <w:bCs/>
        </w:rPr>
      </w:pPr>
      <w:r w:rsidRPr="00A62B38">
        <w:rPr>
          <w:rFonts w:cs="Times New Roman"/>
          <w:b/>
          <w:bCs/>
        </w:rPr>
        <w:t xml:space="preserve"> </w:t>
      </w:r>
    </w:p>
    <w:p w:rsidR="00E81838" w:rsidRPr="00A62B38" w:rsidRDefault="00E81838" w:rsidP="00E81838">
      <w:pPr>
        <w:pStyle w:val="Standard"/>
        <w:spacing w:line="360" w:lineRule="auto"/>
        <w:jc w:val="both"/>
        <w:rPr>
          <w:rFonts w:cs="Times New Roman"/>
          <w:b/>
          <w:bCs/>
        </w:rPr>
      </w:pPr>
      <w:r w:rsidRPr="00A62B38">
        <w:rPr>
          <w:rFonts w:cs="Times New Roman"/>
        </w:rPr>
        <w:t xml:space="preserve"> </w:t>
      </w:r>
      <w:r w:rsidR="000D7E18" w:rsidRPr="00A62B38">
        <w:rPr>
          <w:rFonts w:cs="Times New Roman"/>
          <w:b/>
          <w:bCs/>
        </w:rPr>
        <w:t>4.3.12</w:t>
      </w:r>
      <w:r w:rsidRPr="00A62B38">
        <w:rPr>
          <w:rFonts w:cs="Times New Roman"/>
          <w:b/>
          <w:bCs/>
        </w:rPr>
        <w:t>.</w:t>
      </w:r>
      <w:r w:rsidRPr="00A62B38">
        <w:rPr>
          <w:rFonts w:cs="Times New Roman"/>
        </w:rPr>
        <w:t xml:space="preserve"> </w:t>
      </w:r>
      <w:r w:rsidRPr="00A62B38">
        <w:rPr>
          <w:rFonts w:cs="Times New Roman"/>
          <w:b/>
          <w:bCs/>
        </w:rPr>
        <w:t xml:space="preserve">Há efetivo controle pela Secretaria sobre o prazo de cumprimento dos mandados pelos Oficiais de Justiça? Qual o meio utilizado para verificação desse controle? Qual a periodicidade? </w:t>
      </w:r>
    </w:p>
    <w:p w:rsidR="009D4704" w:rsidRPr="009D4704" w:rsidRDefault="00E81838" w:rsidP="009D4704">
      <w:pPr>
        <w:pStyle w:val="Standard"/>
        <w:spacing w:line="360" w:lineRule="auto"/>
        <w:jc w:val="both"/>
        <w:rPr>
          <w:rFonts w:cs="Times New Roman"/>
          <w:b/>
        </w:rPr>
      </w:pPr>
      <w:r w:rsidRPr="00A62B38">
        <w:rPr>
          <w:rFonts w:cs="Times New Roman"/>
          <w:b/>
          <w:bCs/>
        </w:rPr>
        <w:t>Obs: A devolução de mandados pode ser vista nos “agrupadores”, onde podem ser vistos as certidões dos oficiais de justiça, e petições de advogados</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0D7E18" w:rsidRPr="00A62B38" w:rsidRDefault="000D7E18" w:rsidP="000D7E18">
      <w:pPr>
        <w:pStyle w:val="Standard"/>
        <w:spacing w:line="360" w:lineRule="auto"/>
        <w:jc w:val="both"/>
        <w:rPr>
          <w:rFonts w:cs="Times New Roman"/>
        </w:rPr>
      </w:pPr>
    </w:p>
    <w:tbl>
      <w:tblPr>
        <w:tblStyle w:val="TableNormal"/>
        <w:tblW w:w="942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7"/>
        <w:gridCol w:w="2890"/>
        <w:gridCol w:w="2373"/>
        <w:gridCol w:w="1996"/>
      </w:tblGrid>
      <w:tr w:rsidR="00E81838" w:rsidRPr="00E272E3" w:rsidTr="00953379">
        <w:trPr>
          <w:trHeight w:val="745"/>
        </w:trPr>
        <w:tc>
          <w:tcPr>
            <w:tcW w:w="9426" w:type="dxa"/>
            <w:gridSpan w:val="4"/>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E81838" w:rsidRPr="00A62B38" w:rsidRDefault="00E81838" w:rsidP="005C34A2">
            <w:pPr>
              <w:pStyle w:val="Standard"/>
              <w:spacing w:line="360" w:lineRule="auto"/>
              <w:jc w:val="center"/>
              <w:rPr>
                <w:rFonts w:cs="Times New Roman"/>
              </w:rPr>
            </w:pPr>
            <w:r w:rsidRPr="00A62B38">
              <w:rPr>
                <w:rFonts w:cs="Times New Roman"/>
                <w:b/>
                <w:bCs/>
              </w:rPr>
              <w:t xml:space="preserve">Lista dos 10 (dez) expedientes mais antigos pendentes de cumprimento pelos Oficiais de Justiça </w:t>
            </w:r>
          </w:p>
        </w:tc>
      </w:tr>
      <w:tr w:rsidR="00E81838" w:rsidRPr="00A62B38" w:rsidTr="00953379">
        <w:trPr>
          <w:trHeight w:val="745"/>
        </w:trPr>
        <w:tc>
          <w:tcPr>
            <w:tcW w:w="216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E81838" w:rsidRPr="00A62B38" w:rsidRDefault="00E81838" w:rsidP="005C34A2">
            <w:pPr>
              <w:pStyle w:val="Standard"/>
              <w:spacing w:line="360" w:lineRule="auto"/>
              <w:jc w:val="center"/>
              <w:rPr>
                <w:rFonts w:cs="Times New Roman"/>
              </w:rPr>
            </w:pPr>
            <w:r w:rsidRPr="00A62B38">
              <w:rPr>
                <w:rFonts w:cs="Times New Roman"/>
                <w:b/>
                <w:bCs/>
              </w:rPr>
              <w:t>Número do processo</w:t>
            </w:r>
          </w:p>
        </w:tc>
        <w:tc>
          <w:tcPr>
            <w:tcW w:w="289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E81838" w:rsidRPr="00A62B38" w:rsidRDefault="00E81838" w:rsidP="005C34A2">
            <w:pPr>
              <w:pStyle w:val="Standard"/>
              <w:spacing w:line="360" w:lineRule="auto"/>
              <w:jc w:val="center"/>
              <w:rPr>
                <w:rFonts w:cs="Times New Roman"/>
              </w:rPr>
            </w:pPr>
            <w:r w:rsidRPr="00A62B38">
              <w:rPr>
                <w:rFonts w:cs="Times New Roman"/>
                <w:b/>
                <w:bCs/>
              </w:rPr>
              <w:t>Número do documento</w:t>
            </w:r>
          </w:p>
        </w:tc>
        <w:tc>
          <w:tcPr>
            <w:tcW w:w="237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E81838" w:rsidRPr="00A62B38" w:rsidRDefault="00E81838" w:rsidP="005C34A2">
            <w:pPr>
              <w:pStyle w:val="Standard"/>
              <w:spacing w:line="360" w:lineRule="auto"/>
              <w:jc w:val="center"/>
              <w:rPr>
                <w:rFonts w:cs="Times New Roman"/>
              </w:rPr>
            </w:pPr>
            <w:r w:rsidRPr="00A62B38">
              <w:rPr>
                <w:rFonts w:cs="Times New Roman"/>
                <w:b/>
                <w:bCs/>
              </w:rPr>
              <w:t>Data do recebimento</w:t>
            </w:r>
          </w:p>
        </w:tc>
        <w:tc>
          <w:tcPr>
            <w:tcW w:w="199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E81838" w:rsidRPr="00A62B38" w:rsidRDefault="00E81838" w:rsidP="005C34A2">
            <w:pPr>
              <w:pStyle w:val="Standard"/>
              <w:spacing w:line="360" w:lineRule="auto"/>
              <w:jc w:val="center"/>
              <w:rPr>
                <w:rFonts w:cs="Times New Roman"/>
              </w:rPr>
            </w:pPr>
            <w:r w:rsidRPr="00A62B38">
              <w:rPr>
                <w:rFonts w:cs="Times New Roman"/>
                <w:b/>
                <w:bCs/>
              </w:rPr>
              <w:t>Nome do Oficial</w:t>
            </w:r>
          </w:p>
        </w:tc>
      </w:tr>
      <w:tr w:rsidR="00E81838" w:rsidRPr="00A62B38" w:rsidTr="00953379">
        <w:trPr>
          <w:trHeight w:val="385"/>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pPr>
              <w:widowControl w:val="0"/>
              <w:suppressAutoHyphens/>
              <w:spacing w:line="360" w:lineRule="auto"/>
              <w:jc w:val="both"/>
            </w:pP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pPr>
              <w:widowControl w:val="0"/>
              <w:suppressAutoHyphens/>
              <w:spacing w:line="360" w:lineRule="auto"/>
              <w:jc w:val="both"/>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pPr>
              <w:widowControl w:val="0"/>
              <w:suppressAutoHyphens/>
              <w:spacing w:line="360" w:lineRule="auto"/>
              <w:jc w:val="both"/>
              <w:rPr>
                <w:lang w:val="pt-BR"/>
              </w:rPr>
            </w:pPr>
          </w:p>
        </w:tc>
      </w:tr>
      <w:tr w:rsidR="00E81838" w:rsidRPr="00A62B38" w:rsidTr="00953379">
        <w:trPr>
          <w:trHeight w:val="379"/>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pPr>
              <w:rPr>
                <w:lang w:val="pt-BR"/>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pPr>
              <w:widowControl w:val="0"/>
              <w:suppressAutoHyphens/>
              <w:spacing w:line="360" w:lineRule="auto"/>
              <w:jc w:val="both"/>
            </w:pP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pPr>
              <w:widowControl w:val="0"/>
              <w:suppressAutoHyphens/>
              <w:spacing w:line="360" w:lineRule="auto"/>
              <w:jc w:val="both"/>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pPr>
              <w:widowControl w:val="0"/>
              <w:suppressAutoHyphens/>
              <w:spacing w:line="360" w:lineRule="auto"/>
              <w:jc w:val="both"/>
            </w:pPr>
          </w:p>
        </w:tc>
      </w:tr>
      <w:tr w:rsidR="00E81838" w:rsidRPr="00A62B38" w:rsidTr="00953379">
        <w:trPr>
          <w:trHeight w:val="359"/>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pPr>
              <w:widowControl w:val="0"/>
              <w:suppressAutoHyphens/>
              <w:spacing w:line="360" w:lineRule="auto"/>
              <w:jc w:val="both"/>
            </w:pP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pPr>
              <w:widowControl w:val="0"/>
              <w:suppressAutoHyphens/>
              <w:spacing w:line="360" w:lineRule="auto"/>
              <w:jc w:val="both"/>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838" w:rsidRPr="00A62B38" w:rsidRDefault="00E81838" w:rsidP="005C34A2">
            <w:pPr>
              <w:widowControl w:val="0"/>
              <w:suppressAutoHyphens/>
              <w:spacing w:line="360" w:lineRule="auto"/>
              <w:jc w:val="both"/>
            </w:pPr>
          </w:p>
        </w:tc>
      </w:tr>
    </w:tbl>
    <w:p w:rsidR="00E81838" w:rsidRPr="00A62B38" w:rsidRDefault="00E81838" w:rsidP="00E81838">
      <w:pPr>
        <w:pStyle w:val="Standard"/>
        <w:ind w:left="98" w:hanging="98"/>
        <w:rPr>
          <w:rFonts w:cs="Times New Roman"/>
        </w:rPr>
      </w:pPr>
    </w:p>
    <w:p w:rsidR="00953379" w:rsidRPr="00B7229C" w:rsidRDefault="000D7E18" w:rsidP="00953379">
      <w:pPr>
        <w:pStyle w:val="Standard"/>
        <w:spacing w:line="360" w:lineRule="auto"/>
        <w:jc w:val="both"/>
        <w:rPr>
          <w:rFonts w:cs="Times New Roman"/>
          <w:b/>
          <w:bCs/>
        </w:rPr>
      </w:pPr>
      <w:r w:rsidRPr="00A62B38">
        <w:rPr>
          <w:rFonts w:cs="Times New Roman"/>
          <w:b/>
          <w:bCs/>
        </w:rPr>
        <w:t>4.3.13</w:t>
      </w:r>
      <w:r w:rsidR="00E81838" w:rsidRPr="00A62B38">
        <w:rPr>
          <w:rFonts w:cs="Times New Roman"/>
          <w:b/>
          <w:bCs/>
        </w:rPr>
        <w:t xml:space="preserve">. </w:t>
      </w:r>
      <w:r w:rsidR="00953379" w:rsidRPr="4E963FB3">
        <w:rPr>
          <w:rFonts w:cs="Times New Roman"/>
          <w:b/>
          <w:bCs/>
        </w:rPr>
        <w:t xml:space="preserve">A </w:t>
      </w:r>
      <w:r w:rsidR="00B36909">
        <w:rPr>
          <w:rFonts w:cs="Times New Roman"/>
          <w:b/>
          <w:bCs/>
        </w:rPr>
        <w:t>unI</w:t>
      </w:r>
      <w:r w:rsidR="00953379">
        <w:rPr>
          <w:rFonts w:cs="Times New Roman"/>
          <w:b/>
          <w:bCs/>
        </w:rPr>
        <w:t xml:space="preserve">dade </w:t>
      </w:r>
      <w:r w:rsidR="00953379" w:rsidRPr="4E963FB3">
        <w:rPr>
          <w:rFonts w:cs="Times New Roman"/>
          <w:b/>
          <w:bCs/>
        </w:rPr>
        <w:t>utiliza os sistemas abaixo? Assinalar Sim (S) ou Não (N).</w:t>
      </w:r>
    </w:p>
    <w:p w:rsidR="00953379" w:rsidRDefault="00953379" w:rsidP="00953379">
      <w:pPr>
        <w:pStyle w:val="Standard"/>
        <w:spacing w:line="360" w:lineRule="auto"/>
        <w:jc w:val="both"/>
        <w:rPr>
          <w:rFonts w:cs="Times New Roman"/>
          <w:b/>
          <w:bCs/>
        </w:rPr>
      </w:pPr>
      <w:r>
        <w:rPr>
          <w:rFonts w:cs="Times New Roman"/>
          <w:b/>
          <w:bCs/>
        </w:rPr>
        <w:t xml:space="preserve">a) </w:t>
      </w:r>
      <w:r w:rsidRPr="4E963FB3">
        <w:rPr>
          <w:rFonts w:cs="Times New Roman"/>
          <w:b/>
          <w:bCs/>
        </w:rPr>
        <w:t>SISBAJUD</w:t>
      </w:r>
      <w:r>
        <w:rPr>
          <w:rFonts w:cs="Times New Roman"/>
          <w:b/>
          <w:bCs/>
        </w:rPr>
        <w:t xml:space="preserve"> </w:t>
      </w:r>
    </w:p>
    <w:p w:rsidR="00953379" w:rsidRPr="00953379" w:rsidRDefault="00953379" w:rsidP="00953379">
      <w:pPr>
        <w:pStyle w:val="Standard"/>
        <w:spacing w:line="360" w:lineRule="auto"/>
        <w:jc w:val="both"/>
        <w:rPr>
          <w:rFonts w:cs="Times New Roman"/>
          <w:bCs/>
        </w:rPr>
      </w:pPr>
      <w:r w:rsidRPr="00953379">
        <w:rPr>
          <w:rFonts w:cs="Times New Roman"/>
          <w:bCs/>
        </w:rPr>
        <w:t xml:space="preserve">Sim ( </w:t>
      </w:r>
      <w:r w:rsidR="007C5CD9">
        <w:rPr>
          <w:rFonts w:cs="Times New Roman"/>
          <w:bCs/>
        </w:rPr>
        <w:t xml:space="preserve">)  </w:t>
      </w:r>
      <w:r w:rsidRPr="00953379">
        <w:rPr>
          <w:rFonts w:cs="Times New Roman"/>
          <w:bCs/>
        </w:rPr>
        <w:t xml:space="preserve"> Não ( )</w:t>
      </w:r>
    </w:p>
    <w:p w:rsidR="00953379" w:rsidRDefault="00953379" w:rsidP="00953379">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53379"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53379" w:rsidRPr="00BD0371" w:rsidRDefault="00953379" w:rsidP="00BB35FB">
            <w:pPr>
              <w:pStyle w:val="Standard"/>
              <w:snapToGrid w:val="0"/>
              <w:spacing w:line="360" w:lineRule="auto"/>
              <w:jc w:val="both"/>
              <w:rPr>
                <w:rFonts w:cs="Times New Roman"/>
              </w:rPr>
            </w:pPr>
          </w:p>
        </w:tc>
      </w:tr>
    </w:tbl>
    <w:p w:rsidR="00953379" w:rsidRDefault="00953379" w:rsidP="00953379">
      <w:pPr>
        <w:pStyle w:val="Standard"/>
        <w:spacing w:line="360" w:lineRule="auto"/>
        <w:jc w:val="both"/>
        <w:rPr>
          <w:rFonts w:cs="Times New Roman"/>
          <w:b/>
          <w:bCs/>
        </w:rPr>
      </w:pPr>
    </w:p>
    <w:p w:rsidR="00953379" w:rsidRDefault="00953379" w:rsidP="00953379">
      <w:pPr>
        <w:pStyle w:val="Standard"/>
        <w:spacing w:line="360" w:lineRule="auto"/>
        <w:jc w:val="both"/>
        <w:rPr>
          <w:rFonts w:cs="Times New Roman"/>
          <w:b/>
          <w:bCs/>
        </w:rPr>
      </w:pPr>
      <w:r>
        <w:rPr>
          <w:rFonts w:cs="Times New Roman"/>
          <w:b/>
          <w:bCs/>
        </w:rPr>
        <w:t xml:space="preserve">b) </w:t>
      </w:r>
      <w:r w:rsidRPr="4E963FB3">
        <w:rPr>
          <w:rFonts w:cs="Times New Roman"/>
          <w:b/>
          <w:bCs/>
        </w:rPr>
        <w:t xml:space="preserve">INFOJUD </w:t>
      </w:r>
    </w:p>
    <w:p w:rsidR="00953379" w:rsidRPr="00953379" w:rsidRDefault="00953379" w:rsidP="00953379">
      <w:pPr>
        <w:pStyle w:val="Standard"/>
        <w:spacing w:line="360" w:lineRule="auto"/>
        <w:jc w:val="both"/>
        <w:rPr>
          <w:rFonts w:cs="Times New Roman"/>
          <w:bCs/>
        </w:rPr>
      </w:pPr>
      <w:r w:rsidRPr="00953379">
        <w:rPr>
          <w:rFonts w:cs="Times New Roman"/>
          <w:bCs/>
        </w:rPr>
        <w:t xml:space="preserve">Sim ( </w:t>
      </w:r>
      <w:r w:rsidR="007C5CD9">
        <w:rPr>
          <w:rFonts w:cs="Times New Roman"/>
          <w:bCs/>
        </w:rPr>
        <w:t xml:space="preserve">)  </w:t>
      </w:r>
      <w:r w:rsidRPr="00953379">
        <w:rPr>
          <w:rFonts w:cs="Times New Roman"/>
          <w:bCs/>
        </w:rPr>
        <w:t xml:space="preserve"> Não ( )</w:t>
      </w:r>
    </w:p>
    <w:p w:rsidR="00953379" w:rsidRDefault="00953379" w:rsidP="00953379">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53379"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53379" w:rsidRPr="00BD0371" w:rsidRDefault="00953379" w:rsidP="00BB35FB">
            <w:pPr>
              <w:pStyle w:val="Standard"/>
              <w:snapToGrid w:val="0"/>
              <w:spacing w:line="360" w:lineRule="auto"/>
              <w:jc w:val="both"/>
              <w:rPr>
                <w:rFonts w:cs="Times New Roman"/>
              </w:rPr>
            </w:pPr>
          </w:p>
        </w:tc>
      </w:tr>
    </w:tbl>
    <w:p w:rsidR="00953379" w:rsidRDefault="00953379" w:rsidP="00953379">
      <w:pPr>
        <w:pStyle w:val="Standard"/>
        <w:spacing w:line="360" w:lineRule="auto"/>
        <w:jc w:val="both"/>
        <w:rPr>
          <w:rFonts w:cs="Times New Roman"/>
          <w:b/>
          <w:bCs/>
        </w:rPr>
      </w:pPr>
    </w:p>
    <w:p w:rsidR="00953379" w:rsidRDefault="00953379" w:rsidP="00953379">
      <w:pPr>
        <w:pStyle w:val="Standard"/>
        <w:spacing w:line="360" w:lineRule="auto"/>
        <w:jc w:val="both"/>
        <w:rPr>
          <w:rFonts w:cs="Times New Roman"/>
          <w:b/>
          <w:bCs/>
        </w:rPr>
      </w:pPr>
      <w:r>
        <w:rPr>
          <w:rFonts w:cs="Times New Roman"/>
          <w:b/>
          <w:bCs/>
        </w:rPr>
        <w:t xml:space="preserve">c) </w:t>
      </w:r>
      <w:r w:rsidRPr="4E963FB3">
        <w:rPr>
          <w:rFonts w:cs="Times New Roman"/>
          <w:b/>
          <w:bCs/>
        </w:rPr>
        <w:t xml:space="preserve">INFOSEG </w:t>
      </w:r>
    </w:p>
    <w:p w:rsidR="00953379" w:rsidRPr="00953379" w:rsidRDefault="00953379" w:rsidP="00953379">
      <w:pPr>
        <w:pStyle w:val="Standard"/>
        <w:spacing w:line="360" w:lineRule="auto"/>
        <w:jc w:val="both"/>
        <w:rPr>
          <w:rFonts w:cs="Times New Roman"/>
          <w:bCs/>
        </w:rPr>
      </w:pPr>
      <w:r w:rsidRPr="00953379">
        <w:rPr>
          <w:rFonts w:cs="Times New Roman"/>
          <w:bCs/>
        </w:rPr>
        <w:t xml:space="preserve">Sim ( </w:t>
      </w:r>
      <w:r w:rsidR="007C5CD9">
        <w:rPr>
          <w:rFonts w:cs="Times New Roman"/>
          <w:bCs/>
        </w:rPr>
        <w:t xml:space="preserve">)  </w:t>
      </w:r>
      <w:r w:rsidRPr="00953379">
        <w:rPr>
          <w:rFonts w:cs="Times New Roman"/>
          <w:bCs/>
        </w:rPr>
        <w:t xml:space="preserve"> Não ( )</w:t>
      </w:r>
    </w:p>
    <w:p w:rsidR="00953379" w:rsidRDefault="00953379" w:rsidP="00953379">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53379"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53379" w:rsidRPr="00BD0371" w:rsidRDefault="00953379" w:rsidP="00BB35FB">
            <w:pPr>
              <w:pStyle w:val="Standard"/>
              <w:snapToGrid w:val="0"/>
              <w:spacing w:line="360" w:lineRule="auto"/>
              <w:jc w:val="both"/>
              <w:rPr>
                <w:rFonts w:cs="Times New Roman"/>
              </w:rPr>
            </w:pPr>
          </w:p>
        </w:tc>
      </w:tr>
    </w:tbl>
    <w:p w:rsidR="00953379" w:rsidRDefault="00953379" w:rsidP="00953379">
      <w:pPr>
        <w:pStyle w:val="Standard"/>
        <w:spacing w:line="360" w:lineRule="auto"/>
        <w:jc w:val="both"/>
        <w:rPr>
          <w:rFonts w:cs="Times New Roman"/>
          <w:b/>
          <w:bCs/>
        </w:rPr>
      </w:pPr>
    </w:p>
    <w:p w:rsidR="00953379" w:rsidRDefault="00953379" w:rsidP="00953379">
      <w:pPr>
        <w:pStyle w:val="Standard"/>
        <w:spacing w:line="360" w:lineRule="auto"/>
        <w:jc w:val="both"/>
        <w:rPr>
          <w:rFonts w:cs="Times New Roman"/>
          <w:b/>
          <w:bCs/>
        </w:rPr>
      </w:pPr>
      <w:r>
        <w:rPr>
          <w:rFonts w:cs="Times New Roman"/>
          <w:b/>
          <w:bCs/>
        </w:rPr>
        <w:t xml:space="preserve">d) </w:t>
      </w:r>
      <w:r w:rsidRPr="4E963FB3">
        <w:rPr>
          <w:rFonts w:cs="Times New Roman"/>
          <w:b/>
          <w:bCs/>
        </w:rPr>
        <w:t xml:space="preserve">RENAJUD </w:t>
      </w:r>
    </w:p>
    <w:p w:rsidR="00953379" w:rsidRPr="00953379" w:rsidRDefault="00953379" w:rsidP="00953379">
      <w:pPr>
        <w:pStyle w:val="Standard"/>
        <w:spacing w:line="360" w:lineRule="auto"/>
        <w:jc w:val="both"/>
        <w:rPr>
          <w:rFonts w:cs="Times New Roman"/>
          <w:bCs/>
        </w:rPr>
      </w:pPr>
      <w:r w:rsidRPr="00953379">
        <w:rPr>
          <w:rFonts w:cs="Times New Roman"/>
          <w:bCs/>
        </w:rPr>
        <w:t xml:space="preserve">Sim ( </w:t>
      </w:r>
      <w:r w:rsidR="007C5CD9">
        <w:rPr>
          <w:rFonts w:cs="Times New Roman"/>
          <w:bCs/>
        </w:rPr>
        <w:t xml:space="preserve">)  </w:t>
      </w:r>
      <w:r w:rsidRPr="00953379">
        <w:rPr>
          <w:rFonts w:cs="Times New Roman"/>
          <w:bCs/>
        </w:rPr>
        <w:t xml:space="preserve"> Não ( )</w:t>
      </w:r>
    </w:p>
    <w:p w:rsidR="00953379" w:rsidRDefault="00953379" w:rsidP="00953379">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53379"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53379" w:rsidRPr="00BD0371" w:rsidRDefault="00953379" w:rsidP="00BB35FB">
            <w:pPr>
              <w:pStyle w:val="Standard"/>
              <w:snapToGrid w:val="0"/>
              <w:spacing w:line="360" w:lineRule="auto"/>
              <w:jc w:val="both"/>
              <w:rPr>
                <w:rFonts w:cs="Times New Roman"/>
              </w:rPr>
            </w:pPr>
          </w:p>
        </w:tc>
      </w:tr>
    </w:tbl>
    <w:p w:rsidR="00953379" w:rsidRDefault="00953379" w:rsidP="00953379">
      <w:pPr>
        <w:pStyle w:val="Standard"/>
        <w:spacing w:line="360" w:lineRule="auto"/>
        <w:jc w:val="both"/>
        <w:rPr>
          <w:rFonts w:cs="Times New Roman"/>
          <w:b/>
          <w:bCs/>
        </w:rPr>
      </w:pPr>
      <w:r>
        <w:rPr>
          <w:rFonts w:cs="Times New Roman"/>
          <w:b/>
          <w:bCs/>
        </w:rPr>
        <w:t xml:space="preserve"> </w:t>
      </w:r>
    </w:p>
    <w:p w:rsidR="00953379" w:rsidRDefault="00953379" w:rsidP="00953379">
      <w:pPr>
        <w:pStyle w:val="Standard"/>
        <w:spacing w:line="360" w:lineRule="auto"/>
        <w:jc w:val="both"/>
        <w:rPr>
          <w:rFonts w:cs="Times New Roman"/>
          <w:b/>
          <w:bCs/>
        </w:rPr>
      </w:pPr>
      <w:r>
        <w:rPr>
          <w:rFonts w:cs="Times New Roman"/>
          <w:b/>
          <w:bCs/>
        </w:rPr>
        <w:t xml:space="preserve">e) </w:t>
      </w:r>
      <w:r w:rsidRPr="4E963FB3">
        <w:rPr>
          <w:rFonts w:cs="Times New Roman"/>
          <w:b/>
          <w:bCs/>
        </w:rPr>
        <w:t xml:space="preserve">SNA </w:t>
      </w:r>
    </w:p>
    <w:p w:rsidR="00953379" w:rsidRPr="00953379" w:rsidRDefault="00953379" w:rsidP="00953379">
      <w:pPr>
        <w:pStyle w:val="Standard"/>
        <w:spacing w:line="360" w:lineRule="auto"/>
        <w:jc w:val="both"/>
        <w:rPr>
          <w:rFonts w:cs="Times New Roman"/>
          <w:bCs/>
        </w:rPr>
      </w:pPr>
      <w:r w:rsidRPr="00953379">
        <w:rPr>
          <w:rFonts w:cs="Times New Roman"/>
          <w:bCs/>
        </w:rPr>
        <w:t xml:space="preserve">Sim ( </w:t>
      </w:r>
      <w:r w:rsidR="007C5CD9">
        <w:rPr>
          <w:rFonts w:cs="Times New Roman"/>
          <w:bCs/>
        </w:rPr>
        <w:t xml:space="preserve">)  </w:t>
      </w:r>
      <w:r w:rsidRPr="00953379">
        <w:rPr>
          <w:rFonts w:cs="Times New Roman"/>
          <w:bCs/>
        </w:rPr>
        <w:t xml:space="preserve"> Não ( )</w:t>
      </w:r>
    </w:p>
    <w:p w:rsidR="00953379" w:rsidRDefault="00953379" w:rsidP="00953379">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53379"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53379" w:rsidRPr="00BD0371" w:rsidRDefault="00953379" w:rsidP="00BB35FB">
            <w:pPr>
              <w:pStyle w:val="Standard"/>
              <w:snapToGrid w:val="0"/>
              <w:spacing w:line="360" w:lineRule="auto"/>
              <w:jc w:val="both"/>
              <w:rPr>
                <w:rFonts w:cs="Times New Roman"/>
              </w:rPr>
            </w:pPr>
          </w:p>
        </w:tc>
      </w:tr>
    </w:tbl>
    <w:p w:rsidR="00953379" w:rsidRDefault="00953379" w:rsidP="00953379">
      <w:pPr>
        <w:pStyle w:val="Standard"/>
        <w:spacing w:line="360" w:lineRule="auto"/>
        <w:jc w:val="both"/>
        <w:rPr>
          <w:rFonts w:cs="Times New Roman"/>
          <w:b/>
          <w:bCs/>
        </w:rPr>
      </w:pPr>
      <w:r>
        <w:rPr>
          <w:rFonts w:cs="Times New Roman"/>
          <w:b/>
          <w:bCs/>
        </w:rPr>
        <w:t xml:space="preserve"> </w:t>
      </w:r>
    </w:p>
    <w:p w:rsidR="00953379" w:rsidRDefault="00953379" w:rsidP="00953379">
      <w:pPr>
        <w:pStyle w:val="Standard"/>
        <w:spacing w:line="360" w:lineRule="auto"/>
        <w:jc w:val="both"/>
        <w:rPr>
          <w:rFonts w:cs="Times New Roman"/>
          <w:b/>
          <w:bCs/>
        </w:rPr>
      </w:pPr>
      <w:r>
        <w:rPr>
          <w:rFonts w:cs="Times New Roman"/>
          <w:b/>
          <w:bCs/>
        </w:rPr>
        <w:t xml:space="preserve">f) </w:t>
      </w:r>
      <w:r w:rsidRPr="4E963FB3">
        <w:rPr>
          <w:rFonts w:cs="Times New Roman"/>
          <w:b/>
          <w:bCs/>
        </w:rPr>
        <w:t xml:space="preserve">NATJUS </w:t>
      </w:r>
    </w:p>
    <w:p w:rsidR="00953379" w:rsidRPr="00953379" w:rsidRDefault="00953379" w:rsidP="00953379">
      <w:pPr>
        <w:pStyle w:val="Standard"/>
        <w:spacing w:line="360" w:lineRule="auto"/>
        <w:jc w:val="both"/>
        <w:rPr>
          <w:rFonts w:cs="Times New Roman"/>
          <w:bCs/>
        </w:rPr>
      </w:pPr>
      <w:r w:rsidRPr="00953379">
        <w:rPr>
          <w:rFonts w:cs="Times New Roman"/>
          <w:bCs/>
        </w:rPr>
        <w:t xml:space="preserve">Sim ( </w:t>
      </w:r>
      <w:r w:rsidR="007C5CD9">
        <w:rPr>
          <w:rFonts w:cs="Times New Roman"/>
          <w:bCs/>
        </w:rPr>
        <w:t xml:space="preserve">)  </w:t>
      </w:r>
      <w:r w:rsidRPr="00953379">
        <w:rPr>
          <w:rFonts w:cs="Times New Roman"/>
          <w:bCs/>
        </w:rPr>
        <w:t xml:space="preserve"> Não ( )</w:t>
      </w:r>
    </w:p>
    <w:p w:rsidR="00953379" w:rsidRDefault="00953379" w:rsidP="00953379">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53379"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53379" w:rsidRPr="00BD0371" w:rsidRDefault="00953379" w:rsidP="00BB35FB">
            <w:pPr>
              <w:pStyle w:val="Standard"/>
              <w:snapToGrid w:val="0"/>
              <w:spacing w:line="360" w:lineRule="auto"/>
              <w:jc w:val="both"/>
              <w:rPr>
                <w:rFonts w:cs="Times New Roman"/>
              </w:rPr>
            </w:pPr>
          </w:p>
        </w:tc>
      </w:tr>
    </w:tbl>
    <w:p w:rsidR="00953379" w:rsidRDefault="00953379" w:rsidP="00953379">
      <w:pPr>
        <w:pStyle w:val="Standard"/>
        <w:spacing w:line="360" w:lineRule="auto"/>
        <w:jc w:val="both"/>
        <w:rPr>
          <w:rFonts w:cs="Times New Roman"/>
          <w:b/>
          <w:bCs/>
        </w:rPr>
      </w:pPr>
      <w:r>
        <w:rPr>
          <w:rFonts w:cs="Times New Roman"/>
          <w:b/>
          <w:bCs/>
        </w:rPr>
        <w:t xml:space="preserve"> </w:t>
      </w:r>
    </w:p>
    <w:p w:rsidR="00953379" w:rsidRDefault="00953379" w:rsidP="00953379">
      <w:pPr>
        <w:pStyle w:val="Standard"/>
        <w:spacing w:line="360" w:lineRule="auto"/>
        <w:jc w:val="both"/>
        <w:rPr>
          <w:rFonts w:cs="Times New Roman"/>
          <w:b/>
          <w:bCs/>
        </w:rPr>
      </w:pPr>
      <w:r>
        <w:rPr>
          <w:rFonts w:cs="Times New Roman"/>
          <w:b/>
          <w:bCs/>
        </w:rPr>
        <w:t xml:space="preserve">g) </w:t>
      </w:r>
      <w:r w:rsidRPr="4E963FB3">
        <w:rPr>
          <w:rFonts w:cs="Times New Roman"/>
          <w:b/>
          <w:bCs/>
        </w:rPr>
        <w:t xml:space="preserve">Cadastro Nacional de Condenações Cíveis por Ato de Improbidade Administrativa </w:t>
      </w:r>
    </w:p>
    <w:p w:rsidR="00953379" w:rsidRPr="00953379" w:rsidRDefault="00953379" w:rsidP="00953379">
      <w:pPr>
        <w:pStyle w:val="Standard"/>
        <w:spacing w:line="360" w:lineRule="auto"/>
        <w:jc w:val="both"/>
        <w:rPr>
          <w:rFonts w:cs="Times New Roman"/>
          <w:bCs/>
        </w:rPr>
      </w:pPr>
      <w:r w:rsidRPr="00953379">
        <w:rPr>
          <w:rFonts w:cs="Times New Roman"/>
          <w:bCs/>
        </w:rPr>
        <w:t xml:space="preserve">Sim ( </w:t>
      </w:r>
      <w:r w:rsidR="007C5CD9">
        <w:rPr>
          <w:rFonts w:cs="Times New Roman"/>
          <w:bCs/>
        </w:rPr>
        <w:t xml:space="preserve">) </w:t>
      </w:r>
      <w:r w:rsidRPr="00953379">
        <w:rPr>
          <w:rFonts w:cs="Times New Roman"/>
          <w:bCs/>
        </w:rPr>
        <w:t xml:space="preserve"> Não ( )</w:t>
      </w:r>
    </w:p>
    <w:p w:rsidR="00953379" w:rsidRDefault="00953379" w:rsidP="00953379">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53379" w:rsidRPr="00E272E3" w:rsidTr="00BB35FB">
        <w:tc>
          <w:tcPr>
            <w:tcW w:w="9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3379" w:rsidRPr="00B7229C" w:rsidRDefault="00953379" w:rsidP="00BB35FB">
            <w:pPr>
              <w:pStyle w:val="Standard"/>
              <w:snapToGrid w:val="0"/>
              <w:spacing w:line="360" w:lineRule="auto"/>
              <w:jc w:val="both"/>
              <w:rPr>
                <w:b/>
                <w:bCs/>
              </w:rPr>
            </w:pPr>
          </w:p>
        </w:tc>
      </w:tr>
    </w:tbl>
    <w:p w:rsidR="00953379" w:rsidRPr="00953379" w:rsidRDefault="00953379" w:rsidP="009D4704">
      <w:pPr>
        <w:pStyle w:val="Standard"/>
        <w:spacing w:line="360" w:lineRule="auto"/>
        <w:jc w:val="both"/>
        <w:rPr>
          <w:rFonts w:cs="Times New Roman"/>
          <w:b/>
          <w:bCs/>
          <w:lang w:val="pt-BR"/>
        </w:rPr>
      </w:pPr>
    </w:p>
    <w:p w:rsidR="00B840F7" w:rsidRDefault="00B840F7" w:rsidP="009D4704">
      <w:pPr>
        <w:pStyle w:val="Standard"/>
        <w:spacing w:line="360" w:lineRule="auto"/>
        <w:jc w:val="both"/>
        <w:rPr>
          <w:rFonts w:cs="Times New Roman"/>
          <w:b/>
          <w:bCs/>
        </w:rPr>
      </w:pPr>
      <w:r>
        <w:rPr>
          <w:rFonts w:cs="Times New Roman"/>
          <w:b/>
          <w:bCs/>
        </w:rPr>
        <w:t>h) SDJ</w:t>
      </w:r>
    </w:p>
    <w:p w:rsidR="00B840F7" w:rsidRPr="00953379" w:rsidRDefault="00B840F7" w:rsidP="00B840F7">
      <w:pPr>
        <w:pStyle w:val="Standard"/>
        <w:spacing w:line="360" w:lineRule="auto"/>
        <w:jc w:val="both"/>
        <w:rPr>
          <w:rFonts w:cs="Times New Roman"/>
          <w:bCs/>
        </w:rPr>
      </w:pPr>
      <w:r w:rsidRPr="00953379">
        <w:rPr>
          <w:rFonts w:cs="Times New Roman"/>
          <w:bCs/>
        </w:rPr>
        <w:t xml:space="preserve">Sim ( </w:t>
      </w:r>
      <w:r w:rsidR="007C5CD9">
        <w:rPr>
          <w:rFonts w:cs="Times New Roman"/>
          <w:bCs/>
        </w:rPr>
        <w:t xml:space="preserve">) </w:t>
      </w:r>
      <w:r w:rsidRPr="00953379">
        <w:rPr>
          <w:rFonts w:cs="Times New Roman"/>
          <w:bCs/>
        </w:rPr>
        <w:t xml:space="preserve"> Não ( )</w:t>
      </w:r>
    </w:p>
    <w:p w:rsidR="00B840F7" w:rsidRDefault="00B840F7" w:rsidP="00B840F7">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B840F7"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B840F7" w:rsidRPr="00BD0371" w:rsidRDefault="00B840F7" w:rsidP="00BB35FB">
            <w:pPr>
              <w:pStyle w:val="Standard"/>
              <w:snapToGrid w:val="0"/>
              <w:spacing w:line="360" w:lineRule="auto"/>
              <w:jc w:val="both"/>
              <w:rPr>
                <w:rFonts w:cs="Times New Roman"/>
              </w:rPr>
            </w:pPr>
          </w:p>
        </w:tc>
      </w:tr>
    </w:tbl>
    <w:p w:rsidR="00B840F7" w:rsidRDefault="00B840F7" w:rsidP="00B840F7">
      <w:pPr>
        <w:pStyle w:val="Standard"/>
        <w:spacing w:line="360" w:lineRule="auto"/>
        <w:jc w:val="both"/>
        <w:rPr>
          <w:rFonts w:cs="Times New Roman"/>
          <w:b/>
          <w:bCs/>
        </w:rPr>
      </w:pPr>
      <w:r>
        <w:rPr>
          <w:rFonts w:cs="Times New Roman"/>
          <w:b/>
          <w:bCs/>
        </w:rPr>
        <w:t xml:space="preserve"> </w:t>
      </w:r>
    </w:p>
    <w:p w:rsidR="009D4704" w:rsidRPr="009D4704" w:rsidRDefault="000D7E18" w:rsidP="009D4704">
      <w:pPr>
        <w:pStyle w:val="Standard"/>
        <w:spacing w:line="360" w:lineRule="auto"/>
        <w:jc w:val="both"/>
        <w:rPr>
          <w:rFonts w:cs="Times New Roman"/>
          <w:b/>
        </w:rPr>
      </w:pPr>
      <w:r w:rsidRPr="00A62B38">
        <w:rPr>
          <w:rFonts w:cs="Times New Roman"/>
          <w:b/>
          <w:bCs/>
        </w:rPr>
        <w:t>4.3.14</w:t>
      </w:r>
      <w:r w:rsidR="00E81838" w:rsidRPr="00A62B38">
        <w:rPr>
          <w:rFonts w:cs="Times New Roman"/>
          <w:b/>
          <w:bCs/>
        </w:rPr>
        <w:t>. Quantos processos aguardam para consulta nos sistemas SISBAJUD, INFOJUD, INFOSEG, RENAJUD, SNA (Sistema Nacional de Adoção) e o Cadastro Nacional de Condenações Cíveis por Ato de Improbidade Administrativa?</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Pr="00A62B38" w:rsidRDefault="009D4704" w:rsidP="009D4704">
      <w:pPr>
        <w:pStyle w:val="Standard"/>
        <w:spacing w:line="360" w:lineRule="auto"/>
        <w:jc w:val="both"/>
        <w:rPr>
          <w:rFonts w:cs="Times New Roman"/>
          <w:b/>
          <w:bCs/>
        </w:rPr>
      </w:pPr>
      <w:r w:rsidRPr="00A62B38">
        <w:rPr>
          <w:rFonts w:cs="Times New Roman"/>
          <w:b/>
          <w:bCs/>
        </w:rPr>
        <w:t xml:space="preserve"> </w:t>
      </w:r>
    </w:p>
    <w:p w:rsidR="009D4704" w:rsidRPr="009D4704" w:rsidRDefault="000D7E18" w:rsidP="009D4704">
      <w:pPr>
        <w:pStyle w:val="Standard"/>
        <w:spacing w:line="360" w:lineRule="auto"/>
        <w:jc w:val="both"/>
        <w:rPr>
          <w:rFonts w:cs="Times New Roman"/>
          <w:b/>
        </w:rPr>
      </w:pPr>
      <w:r w:rsidRPr="00A62B38">
        <w:rPr>
          <w:rFonts w:cs="Times New Roman"/>
          <w:b/>
          <w:bCs/>
        </w:rPr>
        <w:t>4.3.15</w:t>
      </w:r>
      <w:r w:rsidR="00E81838" w:rsidRPr="00A62B38">
        <w:rPr>
          <w:rFonts w:cs="Times New Roman"/>
          <w:b/>
          <w:bCs/>
        </w:rPr>
        <w:t xml:space="preserve">. Há processos </w:t>
      </w:r>
      <w:r w:rsidR="00E81838" w:rsidRPr="00A62B38">
        <w:rPr>
          <w:rFonts w:cs="Times New Roman"/>
          <w:b/>
          <w:bCs/>
          <w:lang w:val="pt-BR"/>
        </w:rPr>
        <w:t>físicos</w:t>
      </w:r>
      <w:r w:rsidR="00E81838" w:rsidRPr="00A62B38">
        <w:rPr>
          <w:rFonts w:cs="Times New Roman"/>
          <w:b/>
          <w:bCs/>
        </w:rPr>
        <w:t xml:space="preserve"> em preconclusão em Secretaria?</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E81838" w:rsidRPr="00A62B38" w:rsidRDefault="009D4704">
      <w:pPr>
        <w:pStyle w:val="Standard"/>
        <w:spacing w:line="360" w:lineRule="auto"/>
        <w:jc w:val="both"/>
        <w:rPr>
          <w:rFonts w:cs="Times New Roman"/>
          <w:b/>
          <w:bCs/>
          <w:lang w:val="pt-BR"/>
        </w:rPr>
      </w:pPr>
      <w:r w:rsidRPr="00A62B38">
        <w:rPr>
          <w:rFonts w:cs="Times New Roman"/>
          <w:b/>
          <w:bCs/>
          <w:lang w:val="pt-BR"/>
        </w:rPr>
        <w:t xml:space="preserve"> </w:t>
      </w:r>
    </w:p>
    <w:p w:rsidR="002D6AF7" w:rsidRPr="00A62B38" w:rsidRDefault="000F2BF3">
      <w:pPr>
        <w:pStyle w:val="Standard"/>
        <w:spacing w:line="360" w:lineRule="auto"/>
        <w:jc w:val="both"/>
        <w:rPr>
          <w:rFonts w:cs="Times New Roman"/>
          <w:b/>
          <w:bCs/>
        </w:rPr>
      </w:pPr>
      <w:r w:rsidRPr="00A62B38">
        <w:rPr>
          <w:rFonts w:cs="Times New Roman"/>
          <w:b/>
          <w:bCs/>
        </w:rPr>
        <w:t>4.4. AUDIÊNCIAS</w:t>
      </w:r>
    </w:p>
    <w:p w:rsidR="009D4704" w:rsidRPr="009D4704" w:rsidRDefault="000F2BF3" w:rsidP="009D4704">
      <w:pPr>
        <w:pStyle w:val="Standard"/>
        <w:spacing w:line="360" w:lineRule="auto"/>
        <w:jc w:val="both"/>
        <w:rPr>
          <w:rFonts w:cs="Times New Roman"/>
          <w:b/>
        </w:rPr>
      </w:pPr>
      <w:r w:rsidRPr="00A62B38">
        <w:rPr>
          <w:rStyle w:val="Nenhum"/>
          <w:rFonts w:cs="Times New Roman"/>
          <w:b/>
          <w:bCs/>
        </w:rPr>
        <w:t>4.4.1.</w:t>
      </w:r>
      <w:r w:rsidRPr="00A62B38">
        <w:rPr>
          <w:rStyle w:val="Nenhum"/>
          <w:rFonts w:cs="Times New Roman"/>
        </w:rPr>
        <w:t xml:space="preserve"> </w:t>
      </w:r>
      <w:r w:rsidRPr="00A62B38">
        <w:rPr>
          <w:rStyle w:val="Nenhum"/>
          <w:rFonts w:cs="Times New Roman"/>
          <w:b/>
          <w:bCs/>
        </w:rPr>
        <w:t xml:space="preserve">Perfil da pauta. </w:t>
      </w:r>
      <w:r w:rsidRPr="00A62B38">
        <w:rPr>
          <w:rStyle w:val="Nenhum"/>
          <w:rFonts w:cs="Times New Roman"/>
        </w:rPr>
        <w:t xml:space="preserve">a) </w:t>
      </w:r>
      <w:r w:rsidRPr="00A62B38">
        <w:rPr>
          <w:rStyle w:val="Nenhum"/>
          <w:rFonts w:cs="Times New Roman"/>
          <w:b/>
          <w:bCs/>
        </w:rPr>
        <w:t xml:space="preserve">Em quais dias da semana são realizadas as audiências? </w:t>
      </w:r>
      <w:r w:rsidRPr="00A62B38">
        <w:rPr>
          <w:rStyle w:val="Nenhum"/>
          <w:rFonts w:cs="Times New Roman"/>
        </w:rPr>
        <w:t>b)</w:t>
      </w:r>
      <w:r w:rsidRPr="00A62B38">
        <w:rPr>
          <w:rStyle w:val="Nenhum"/>
          <w:rFonts w:cs="Times New Roman"/>
          <w:b/>
          <w:bCs/>
        </w:rPr>
        <w:t xml:space="preserve"> Qual a quantidade de audiências de conciliação e de instrução?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4C4085" w:rsidRPr="00A62B38" w:rsidRDefault="004C4085" w:rsidP="004C4085">
      <w:pPr>
        <w:pStyle w:val="Standard"/>
        <w:spacing w:line="360" w:lineRule="auto"/>
        <w:jc w:val="both"/>
        <w:rPr>
          <w:rStyle w:val="Nenhum"/>
          <w:rFonts w:cs="Times New Roman"/>
        </w:rPr>
      </w:pPr>
    </w:p>
    <w:p w:rsidR="009D4704" w:rsidRPr="009D4704" w:rsidRDefault="000F2BF3" w:rsidP="009D4704">
      <w:pPr>
        <w:pStyle w:val="Standard"/>
        <w:spacing w:line="360" w:lineRule="auto"/>
        <w:jc w:val="both"/>
        <w:rPr>
          <w:rFonts w:cs="Times New Roman"/>
          <w:b/>
        </w:rPr>
      </w:pPr>
      <w:r w:rsidRPr="00A62B38">
        <w:rPr>
          <w:rStyle w:val="Nenhum"/>
          <w:rFonts w:cs="Times New Roman"/>
          <w:b/>
          <w:bCs/>
        </w:rPr>
        <w:t>4.4.2. Quando há redesignação de audiência, qual o tempo médio para que a mesma seja efetivamente realizada?</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0F2BF3" w:rsidRPr="00A62B38" w:rsidRDefault="009D4704" w:rsidP="009D4704">
      <w:pPr>
        <w:pStyle w:val="Standard"/>
        <w:spacing w:line="360" w:lineRule="auto"/>
        <w:jc w:val="both"/>
        <w:rPr>
          <w:rStyle w:val="Nenhum"/>
          <w:rFonts w:cs="Times New Roman"/>
          <w:b/>
          <w:bCs/>
        </w:rPr>
      </w:pPr>
      <w:r w:rsidRPr="00A62B38">
        <w:rPr>
          <w:rStyle w:val="Nenhum"/>
          <w:rFonts w:cs="Times New Roman"/>
          <w:b/>
          <w:bCs/>
        </w:rPr>
        <w:t xml:space="preserve"> </w:t>
      </w:r>
    </w:p>
    <w:p w:rsidR="009D4704" w:rsidRPr="009D4704" w:rsidRDefault="004C4085" w:rsidP="009D4704">
      <w:pPr>
        <w:pStyle w:val="Standard"/>
        <w:spacing w:line="360" w:lineRule="auto"/>
        <w:jc w:val="both"/>
        <w:rPr>
          <w:rFonts w:cs="Times New Roman"/>
          <w:b/>
        </w:rPr>
      </w:pPr>
      <w:r w:rsidRPr="00A62B38">
        <w:rPr>
          <w:rStyle w:val="Nenhum"/>
          <w:rFonts w:cs="Times New Roman"/>
          <w:b/>
          <w:bCs/>
        </w:rPr>
        <w:t>4.4.3</w:t>
      </w:r>
      <w:r w:rsidR="000F2BF3" w:rsidRPr="00A62B38">
        <w:rPr>
          <w:rStyle w:val="Nenhum"/>
          <w:rFonts w:cs="Times New Roman"/>
          <w:b/>
          <w:bCs/>
        </w:rPr>
        <w:t>. De que forma estão sendo realizadas as audiências durante a pandemia?</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0F2BF3" w:rsidRPr="00A62B38" w:rsidRDefault="009D4704" w:rsidP="009D4704">
      <w:pPr>
        <w:pStyle w:val="Standard"/>
        <w:spacing w:line="360" w:lineRule="auto"/>
        <w:jc w:val="both"/>
        <w:rPr>
          <w:rStyle w:val="Nenhum"/>
          <w:rFonts w:cs="Times New Roman"/>
        </w:rPr>
      </w:pPr>
      <w:r w:rsidRPr="00A62B38">
        <w:rPr>
          <w:rStyle w:val="Nenhum"/>
          <w:rFonts w:cs="Times New Roman"/>
        </w:rPr>
        <w:t xml:space="preserve"> </w:t>
      </w:r>
    </w:p>
    <w:p w:rsidR="009D4704" w:rsidRPr="009D4704" w:rsidRDefault="000F2BF3" w:rsidP="009D4704">
      <w:pPr>
        <w:pStyle w:val="Standard"/>
        <w:spacing w:line="360" w:lineRule="auto"/>
        <w:jc w:val="both"/>
        <w:rPr>
          <w:rFonts w:cs="Times New Roman"/>
          <w:b/>
        </w:rPr>
      </w:pPr>
      <w:r w:rsidRPr="00A62B38">
        <w:rPr>
          <w:rStyle w:val="Nenhum"/>
          <w:rFonts w:cs="Times New Roman"/>
        </w:rPr>
        <w:t xml:space="preserve"> </w:t>
      </w:r>
      <w:r w:rsidR="004C4085" w:rsidRPr="00A62B38">
        <w:rPr>
          <w:rStyle w:val="Nenhum"/>
          <w:rFonts w:cs="Times New Roman"/>
          <w:b/>
        </w:rPr>
        <w:t>4.4.4</w:t>
      </w:r>
      <w:r w:rsidRPr="00A62B38">
        <w:rPr>
          <w:rStyle w:val="Nenhum"/>
          <w:rFonts w:cs="Times New Roman"/>
          <w:b/>
          <w:bCs/>
        </w:rPr>
        <w:t>.</w:t>
      </w:r>
      <w:r w:rsidRPr="00A62B38">
        <w:rPr>
          <w:rStyle w:val="Nenhum"/>
          <w:rFonts w:cs="Times New Roman"/>
        </w:rPr>
        <w:t xml:space="preserve"> </w:t>
      </w:r>
      <w:r w:rsidRPr="00A62B38">
        <w:rPr>
          <w:rStyle w:val="Nenhum"/>
          <w:rFonts w:cs="Times New Roman"/>
          <w:b/>
          <w:bCs/>
        </w:rPr>
        <w:t>A Unidade possui pauta específica para projeto de conciliação?</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0F2BF3" w:rsidRPr="00A62B38" w:rsidRDefault="009D4704" w:rsidP="009D4704">
      <w:pPr>
        <w:pStyle w:val="Standard"/>
        <w:spacing w:line="360" w:lineRule="auto"/>
        <w:jc w:val="both"/>
        <w:rPr>
          <w:rStyle w:val="Nenhum"/>
          <w:rFonts w:cs="Times New Roman"/>
        </w:rPr>
      </w:pPr>
      <w:r w:rsidRPr="00A62B38">
        <w:rPr>
          <w:rStyle w:val="Nenhum"/>
          <w:rFonts w:cs="Times New Roman"/>
        </w:rPr>
        <w:t xml:space="preserve"> </w:t>
      </w:r>
    </w:p>
    <w:p w:rsidR="009D4704" w:rsidRPr="009D4704" w:rsidRDefault="004C4085" w:rsidP="009D4704">
      <w:pPr>
        <w:pStyle w:val="Standard"/>
        <w:spacing w:line="360" w:lineRule="auto"/>
        <w:jc w:val="both"/>
        <w:rPr>
          <w:rFonts w:cs="Times New Roman"/>
          <w:b/>
        </w:rPr>
      </w:pPr>
      <w:r w:rsidRPr="00A62B38">
        <w:rPr>
          <w:rStyle w:val="Nenhum"/>
          <w:rFonts w:cs="Times New Roman"/>
          <w:b/>
          <w:bCs/>
        </w:rPr>
        <w:t>4.4.5.</w:t>
      </w:r>
      <w:r w:rsidR="000F2BF3" w:rsidRPr="00A62B38">
        <w:rPr>
          <w:rStyle w:val="Nenhum"/>
          <w:rFonts w:cs="Times New Roman"/>
          <w:b/>
          <w:bCs/>
        </w:rPr>
        <w:t xml:space="preserve"> A unidade observa o estabelecido no art. 334, do CPC, (conciliação preliminar)?</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0F2BF3" w:rsidRPr="00A62B38" w:rsidRDefault="009D4704" w:rsidP="009D4704">
      <w:pPr>
        <w:pStyle w:val="Standard"/>
        <w:spacing w:line="360" w:lineRule="auto"/>
        <w:jc w:val="both"/>
        <w:rPr>
          <w:rStyle w:val="Nenhum"/>
          <w:rFonts w:cs="Times New Roman"/>
          <w:b/>
          <w:bCs/>
        </w:rPr>
      </w:pPr>
      <w:r w:rsidRPr="00A62B38">
        <w:rPr>
          <w:rStyle w:val="Nenhum"/>
          <w:rFonts w:cs="Times New Roman"/>
          <w:b/>
          <w:bCs/>
        </w:rPr>
        <w:t xml:space="preserve"> </w:t>
      </w:r>
    </w:p>
    <w:p w:rsidR="009D4704" w:rsidRPr="009D4704" w:rsidRDefault="004C4085" w:rsidP="009D4704">
      <w:pPr>
        <w:pStyle w:val="Standard"/>
        <w:spacing w:line="360" w:lineRule="auto"/>
        <w:jc w:val="both"/>
        <w:rPr>
          <w:rFonts w:cs="Times New Roman"/>
          <w:b/>
        </w:rPr>
      </w:pPr>
      <w:r w:rsidRPr="00A62B38">
        <w:rPr>
          <w:rStyle w:val="Nenhum"/>
          <w:rFonts w:cs="Times New Roman"/>
          <w:b/>
          <w:bCs/>
        </w:rPr>
        <w:t>4.4.6</w:t>
      </w:r>
      <w:r w:rsidR="000F2BF3" w:rsidRPr="00A62B38">
        <w:rPr>
          <w:rStyle w:val="Nenhum"/>
          <w:rFonts w:cs="Times New Roman"/>
          <w:b/>
          <w:bCs/>
        </w:rPr>
        <w:t>.</w:t>
      </w:r>
      <w:r w:rsidR="000F2BF3" w:rsidRPr="00A62B38">
        <w:rPr>
          <w:rStyle w:val="Nenhum"/>
          <w:rFonts w:cs="Times New Roman"/>
        </w:rPr>
        <w:t xml:space="preserve"> </w:t>
      </w:r>
      <w:r w:rsidR="000F2BF3" w:rsidRPr="00A62B38">
        <w:rPr>
          <w:rStyle w:val="Nenhum"/>
          <w:rFonts w:cs="Times New Roman"/>
          <w:b/>
          <w:bCs/>
        </w:rPr>
        <w:t>A Unidade aderiu ao CEJUSC (Centro Judiciário de solução de conflitos e cidadania) - 1º Grau? Em caso positivo, houve algum impacto na pauta?</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0F2BF3" w:rsidRPr="00A62B38" w:rsidRDefault="009D4704" w:rsidP="009D4704">
      <w:pPr>
        <w:pStyle w:val="Standard"/>
        <w:spacing w:line="360" w:lineRule="auto"/>
        <w:jc w:val="both"/>
        <w:rPr>
          <w:rStyle w:val="Nenhum"/>
          <w:rFonts w:cs="Times New Roman"/>
        </w:rPr>
      </w:pPr>
      <w:r w:rsidRPr="00A62B38">
        <w:rPr>
          <w:rStyle w:val="Nenhum"/>
          <w:rFonts w:cs="Times New Roman"/>
        </w:rPr>
        <w:t xml:space="preserve"> </w:t>
      </w:r>
    </w:p>
    <w:p w:rsidR="000F2BF3" w:rsidRPr="00A62B38" w:rsidRDefault="004C4085" w:rsidP="000F2BF3">
      <w:pPr>
        <w:pStyle w:val="Standard"/>
        <w:spacing w:line="360" w:lineRule="auto"/>
        <w:jc w:val="both"/>
        <w:rPr>
          <w:rStyle w:val="Nenhum"/>
          <w:rFonts w:cs="Times New Roman"/>
        </w:rPr>
      </w:pPr>
      <w:r w:rsidRPr="00A62B38">
        <w:rPr>
          <w:rStyle w:val="Nenhum"/>
          <w:rFonts w:cs="Times New Roman"/>
          <w:b/>
          <w:bCs/>
        </w:rPr>
        <w:t>4.4.7</w:t>
      </w:r>
      <w:r w:rsidR="000F2BF3" w:rsidRPr="00A62B38">
        <w:rPr>
          <w:rStyle w:val="Nenhum"/>
          <w:rFonts w:cs="Times New Roman"/>
          <w:b/>
          <w:bCs/>
        </w:rPr>
        <w:t>. Pauta de audiências (ano)</w:t>
      </w:r>
      <w:r w:rsidR="000F2BF3" w:rsidRPr="00A62B38">
        <w:rPr>
          <w:rStyle w:val="Nenhum"/>
          <w:rFonts w:cs="Times New Roman"/>
        </w:rPr>
        <w:t xml:space="preserve">: </w:t>
      </w:r>
    </w:p>
    <w:tbl>
      <w:tblPr>
        <w:tblStyle w:val="TableNormal"/>
        <w:tblW w:w="89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32"/>
        <w:gridCol w:w="3000"/>
        <w:gridCol w:w="2988"/>
      </w:tblGrid>
      <w:tr w:rsidR="000F2BF3" w:rsidRPr="00A62B38" w:rsidTr="005C34A2">
        <w:trPr>
          <w:trHeight w:val="300"/>
        </w:trPr>
        <w:tc>
          <w:tcPr>
            <w:tcW w:w="89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F2BF3" w:rsidRPr="00A62B38" w:rsidRDefault="000F2BF3" w:rsidP="005C34A2">
            <w:pPr>
              <w:pStyle w:val="Standard"/>
              <w:spacing w:line="360" w:lineRule="auto"/>
              <w:jc w:val="center"/>
              <w:rPr>
                <w:rFonts w:cs="Times New Roman"/>
              </w:rPr>
            </w:pPr>
            <w:r w:rsidRPr="00A62B38">
              <w:rPr>
                <w:rStyle w:val="Nenhum"/>
                <w:rFonts w:cs="Times New Roman"/>
                <w:b/>
                <w:bCs/>
              </w:rPr>
              <w:t>Quantidade de audiências</w:t>
            </w:r>
          </w:p>
        </w:tc>
      </w:tr>
      <w:tr w:rsidR="000F2BF3" w:rsidRPr="00A62B38" w:rsidTr="005C34A2">
        <w:trPr>
          <w:trHeight w:val="300"/>
        </w:trPr>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F2BF3" w:rsidRPr="00C32682" w:rsidRDefault="00C32682" w:rsidP="005C34A2">
            <w:pPr>
              <w:rPr>
                <w:b/>
              </w:rPr>
            </w:pPr>
            <w:r w:rsidRPr="00C32682">
              <w:rPr>
                <w:b/>
              </w:rPr>
              <w:t>Ano</w:t>
            </w:r>
          </w:p>
        </w:tc>
        <w:tc>
          <w:tcPr>
            <w:tcW w:w="30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F2BF3" w:rsidRPr="00A62B38" w:rsidRDefault="000F2BF3" w:rsidP="005C34A2">
            <w:pPr>
              <w:pStyle w:val="Standard"/>
              <w:spacing w:line="360" w:lineRule="auto"/>
              <w:jc w:val="center"/>
              <w:rPr>
                <w:rFonts w:cs="Times New Roman"/>
              </w:rPr>
            </w:pPr>
            <w:r w:rsidRPr="00A62B38">
              <w:rPr>
                <w:rStyle w:val="Nenhum"/>
                <w:rFonts w:cs="Times New Roman"/>
                <w:b/>
                <w:bCs/>
              </w:rPr>
              <w:t>Conciliação</w:t>
            </w:r>
          </w:p>
        </w:tc>
        <w:tc>
          <w:tcPr>
            <w:tcW w:w="29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F2BF3" w:rsidRPr="00A62B38" w:rsidRDefault="000F2BF3" w:rsidP="005C34A2">
            <w:pPr>
              <w:pStyle w:val="Standard"/>
              <w:spacing w:line="360" w:lineRule="auto"/>
              <w:jc w:val="center"/>
              <w:rPr>
                <w:rFonts w:cs="Times New Roman"/>
              </w:rPr>
            </w:pPr>
            <w:r w:rsidRPr="00A62B38">
              <w:rPr>
                <w:rStyle w:val="Nenhum"/>
                <w:rFonts w:cs="Times New Roman"/>
                <w:b/>
                <w:bCs/>
              </w:rPr>
              <w:t>Instrução</w:t>
            </w:r>
          </w:p>
        </w:tc>
      </w:tr>
      <w:tr w:rsidR="000F2BF3" w:rsidRPr="00A62B38" w:rsidTr="005C34A2">
        <w:trPr>
          <w:trHeight w:val="30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A62B38" w:rsidRDefault="000F2BF3" w:rsidP="005C34A2">
            <w:pPr>
              <w:pStyle w:val="Standard"/>
              <w:spacing w:line="360" w:lineRule="auto"/>
              <w:jc w:val="both"/>
              <w:rPr>
                <w:rFonts w:cs="Times New Roman"/>
              </w:rPr>
            </w:pPr>
            <w:r w:rsidRPr="00A62B38">
              <w:rPr>
                <w:rStyle w:val="Nenhum"/>
                <w:rFonts w:cs="Times New Roman"/>
              </w:rPr>
              <w:t>2020</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A62B38" w:rsidRDefault="000F2BF3" w:rsidP="005C34A2"/>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A62B38" w:rsidRDefault="000F2BF3" w:rsidP="005C34A2"/>
        </w:tc>
      </w:tr>
      <w:tr w:rsidR="000F2BF3" w:rsidRPr="00A62B38" w:rsidTr="005C34A2">
        <w:trPr>
          <w:trHeight w:val="30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A62B38" w:rsidRDefault="000F2BF3" w:rsidP="005C34A2">
            <w:pPr>
              <w:pStyle w:val="Standard"/>
              <w:spacing w:line="360" w:lineRule="auto"/>
              <w:jc w:val="both"/>
              <w:rPr>
                <w:rFonts w:cs="Times New Roman"/>
              </w:rPr>
            </w:pPr>
            <w:r w:rsidRPr="00A62B38">
              <w:rPr>
                <w:rStyle w:val="Nenhum"/>
                <w:rFonts w:cs="Times New Roman"/>
              </w:rPr>
              <w:t>2021</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A62B38" w:rsidRDefault="000F2BF3" w:rsidP="005C34A2"/>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A62B38" w:rsidRDefault="000F2BF3" w:rsidP="005C34A2"/>
        </w:tc>
      </w:tr>
    </w:tbl>
    <w:p w:rsidR="000F2BF3" w:rsidRPr="00A62B38" w:rsidRDefault="000F2BF3" w:rsidP="000F2BF3">
      <w:pPr>
        <w:pStyle w:val="Standard"/>
        <w:rPr>
          <w:rStyle w:val="Nenhum"/>
          <w:rFonts w:cs="Times New Roman"/>
        </w:rPr>
      </w:pPr>
    </w:p>
    <w:p w:rsidR="000F2BF3" w:rsidRPr="00A62B38" w:rsidRDefault="00C32682" w:rsidP="000F2BF3">
      <w:pPr>
        <w:pStyle w:val="Standard"/>
        <w:spacing w:line="360" w:lineRule="auto"/>
        <w:jc w:val="both"/>
        <w:rPr>
          <w:rStyle w:val="Nenhum"/>
          <w:rFonts w:cs="Times New Roman"/>
          <w:b/>
          <w:bCs/>
        </w:rPr>
      </w:pPr>
      <w:r>
        <w:rPr>
          <w:rStyle w:val="Nenhum"/>
          <w:rFonts w:cs="Times New Roman"/>
          <w:b/>
          <w:bCs/>
        </w:rPr>
        <w:t>4.4.8</w:t>
      </w:r>
      <w:r w:rsidR="000F2BF3" w:rsidRPr="00A62B38">
        <w:rPr>
          <w:rStyle w:val="Nenhum"/>
          <w:rFonts w:cs="Times New Roman"/>
          <w:b/>
          <w:bCs/>
        </w:rPr>
        <w:t>. Audiências realizadas</w:t>
      </w:r>
    </w:p>
    <w:tbl>
      <w:tblPr>
        <w:tblStyle w:val="TableNormal"/>
        <w:tblW w:w="89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32"/>
        <w:gridCol w:w="3000"/>
        <w:gridCol w:w="2988"/>
      </w:tblGrid>
      <w:tr w:rsidR="000F2BF3" w:rsidRPr="00C32682" w:rsidTr="005C34A2">
        <w:trPr>
          <w:trHeight w:val="300"/>
        </w:trPr>
        <w:tc>
          <w:tcPr>
            <w:tcW w:w="89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F2BF3" w:rsidRPr="00A62B38" w:rsidRDefault="000F2BF3" w:rsidP="005C34A2">
            <w:pPr>
              <w:pStyle w:val="Standard"/>
              <w:spacing w:line="360" w:lineRule="auto"/>
              <w:jc w:val="center"/>
              <w:rPr>
                <w:rFonts w:cs="Times New Roman"/>
              </w:rPr>
            </w:pPr>
            <w:r w:rsidRPr="00A62B38">
              <w:rPr>
                <w:rStyle w:val="Nenhum"/>
                <w:rFonts w:cs="Times New Roman"/>
                <w:b/>
                <w:bCs/>
              </w:rPr>
              <w:t>Quantidade de audiências</w:t>
            </w:r>
          </w:p>
        </w:tc>
      </w:tr>
      <w:tr w:rsidR="000F2BF3" w:rsidRPr="00C32682" w:rsidTr="005C34A2">
        <w:trPr>
          <w:trHeight w:val="300"/>
        </w:trPr>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F2BF3" w:rsidRPr="00C32682" w:rsidRDefault="000F2BF3" w:rsidP="005C34A2">
            <w:pPr>
              <w:pStyle w:val="Standard"/>
              <w:spacing w:line="360" w:lineRule="auto"/>
              <w:jc w:val="both"/>
              <w:rPr>
                <w:rFonts w:cs="Times New Roman"/>
                <w:b/>
              </w:rPr>
            </w:pPr>
            <w:r w:rsidRPr="00C32682">
              <w:rPr>
                <w:rStyle w:val="Nenhum"/>
                <w:rFonts w:cs="Times New Roman"/>
                <w:b/>
              </w:rPr>
              <w:t>Ano</w:t>
            </w:r>
          </w:p>
        </w:tc>
        <w:tc>
          <w:tcPr>
            <w:tcW w:w="30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F2BF3" w:rsidRPr="00A62B38" w:rsidRDefault="000F2BF3" w:rsidP="005C34A2">
            <w:pPr>
              <w:pStyle w:val="Standard"/>
              <w:spacing w:line="360" w:lineRule="auto"/>
              <w:jc w:val="center"/>
              <w:rPr>
                <w:rFonts w:cs="Times New Roman"/>
              </w:rPr>
            </w:pPr>
            <w:r w:rsidRPr="00A62B38">
              <w:rPr>
                <w:rStyle w:val="Nenhum"/>
                <w:rFonts w:cs="Times New Roman"/>
                <w:b/>
                <w:bCs/>
              </w:rPr>
              <w:t>Conciliação</w:t>
            </w:r>
          </w:p>
        </w:tc>
        <w:tc>
          <w:tcPr>
            <w:tcW w:w="29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F2BF3" w:rsidRPr="00A62B38" w:rsidRDefault="000F2BF3" w:rsidP="005C34A2">
            <w:pPr>
              <w:pStyle w:val="Standard"/>
              <w:spacing w:line="360" w:lineRule="auto"/>
              <w:jc w:val="center"/>
              <w:rPr>
                <w:rFonts w:cs="Times New Roman"/>
              </w:rPr>
            </w:pPr>
            <w:r w:rsidRPr="00A62B38">
              <w:rPr>
                <w:rStyle w:val="Nenhum"/>
                <w:rFonts w:cs="Times New Roman"/>
                <w:b/>
                <w:bCs/>
              </w:rPr>
              <w:t>Instrução</w:t>
            </w:r>
          </w:p>
        </w:tc>
      </w:tr>
      <w:tr w:rsidR="000F2BF3" w:rsidRPr="00C32682" w:rsidTr="005C34A2">
        <w:trPr>
          <w:trHeight w:val="30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A62B38" w:rsidRDefault="000F2BF3" w:rsidP="005C34A2">
            <w:pPr>
              <w:pStyle w:val="Standard"/>
              <w:spacing w:line="360" w:lineRule="auto"/>
              <w:jc w:val="both"/>
              <w:rPr>
                <w:rFonts w:cs="Times New Roman"/>
              </w:rPr>
            </w:pPr>
            <w:r w:rsidRPr="00A62B38">
              <w:rPr>
                <w:rStyle w:val="Nenhum"/>
                <w:rFonts w:cs="Times New Roman"/>
              </w:rPr>
              <w:t>2020</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C32682" w:rsidRDefault="000F2BF3" w:rsidP="005C34A2">
            <w:pPr>
              <w:rPr>
                <w:lang w:val="pt-BR"/>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C32682" w:rsidRDefault="000F2BF3" w:rsidP="005C34A2">
            <w:pPr>
              <w:rPr>
                <w:lang w:val="pt-BR"/>
              </w:rPr>
            </w:pPr>
          </w:p>
        </w:tc>
      </w:tr>
      <w:tr w:rsidR="000F2BF3" w:rsidRPr="00C32682" w:rsidTr="005C34A2">
        <w:trPr>
          <w:trHeight w:val="30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A62B38" w:rsidRDefault="000F2BF3" w:rsidP="005C34A2">
            <w:pPr>
              <w:pStyle w:val="Standard"/>
              <w:spacing w:line="360" w:lineRule="auto"/>
              <w:jc w:val="both"/>
              <w:rPr>
                <w:rFonts w:cs="Times New Roman"/>
              </w:rPr>
            </w:pPr>
            <w:r w:rsidRPr="00A62B38">
              <w:rPr>
                <w:rStyle w:val="Nenhum"/>
                <w:rFonts w:cs="Times New Roman"/>
              </w:rPr>
              <w:t>2021</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C32682" w:rsidRDefault="000F2BF3" w:rsidP="005C34A2">
            <w:pPr>
              <w:rPr>
                <w:lang w:val="pt-BR"/>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BF3" w:rsidRPr="00C32682" w:rsidRDefault="000F2BF3" w:rsidP="005C34A2">
            <w:pPr>
              <w:rPr>
                <w:lang w:val="pt-BR"/>
              </w:rPr>
            </w:pPr>
          </w:p>
        </w:tc>
      </w:tr>
    </w:tbl>
    <w:p w:rsidR="000F2BF3" w:rsidRPr="00A62B38" w:rsidRDefault="000F2BF3" w:rsidP="000F2BF3">
      <w:pPr>
        <w:pStyle w:val="Standard"/>
        <w:rPr>
          <w:rStyle w:val="Nenhum"/>
          <w:rFonts w:cs="Times New Roman"/>
          <w:b/>
          <w:bCs/>
        </w:rPr>
      </w:pPr>
    </w:p>
    <w:p w:rsidR="000F2BF3" w:rsidRPr="00A62B38" w:rsidRDefault="000F2BF3">
      <w:pPr>
        <w:pStyle w:val="Standard"/>
        <w:spacing w:line="360" w:lineRule="auto"/>
        <w:jc w:val="both"/>
        <w:rPr>
          <w:rFonts w:cs="Times New Roman"/>
          <w:b/>
          <w:bCs/>
        </w:rPr>
      </w:pPr>
    </w:p>
    <w:p w:rsidR="000F2BF3" w:rsidRPr="00E272E3" w:rsidRDefault="004C4085">
      <w:pPr>
        <w:pStyle w:val="Standard"/>
        <w:spacing w:line="360" w:lineRule="auto"/>
        <w:jc w:val="both"/>
        <w:rPr>
          <w:rFonts w:cs="Times New Roman"/>
          <w:b/>
          <w:bCs/>
          <w:sz w:val="28"/>
          <w:szCs w:val="28"/>
        </w:rPr>
      </w:pPr>
      <w:r w:rsidRPr="00A62B38">
        <w:rPr>
          <w:rFonts w:cs="Times New Roman"/>
          <w:b/>
          <w:bCs/>
        </w:rPr>
        <w:t>5</w:t>
      </w:r>
      <w:r w:rsidRPr="00BB35FB">
        <w:rPr>
          <w:rFonts w:cs="Times New Roman"/>
          <w:b/>
          <w:bCs/>
          <w:highlight w:val="lightGray"/>
        </w:rPr>
        <w:t xml:space="preserve">. </w:t>
      </w:r>
      <w:r w:rsidRPr="00E272E3">
        <w:rPr>
          <w:rFonts w:cs="Times New Roman"/>
          <w:b/>
          <w:bCs/>
          <w:sz w:val="28"/>
          <w:szCs w:val="28"/>
          <w:highlight w:val="lightGray"/>
        </w:rPr>
        <w:t>CRIMINAL</w:t>
      </w:r>
    </w:p>
    <w:p w:rsidR="001C4B8A" w:rsidRPr="00A62B38" w:rsidRDefault="001C4B8A">
      <w:pPr>
        <w:pStyle w:val="Standard"/>
        <w:spacing w:line="360" w:lineRule="auto"/>
        <w:jc w:val="both"/>
        <w:rPr>
          <w:rFonts w:cs="Times New Roman"/>
          <w:b/>
          <w:bCs/>
        </w:rPr>
      </w:pPr>
      <w:r w:rsidRPr="00A62B38">
        <w:rPr>
          <w:rFonts w:cs="Times New Roman"/>
          <w:b/>
          <w:bCs/>
        </w:rPr>
        <w:t>5.1. ROTINA DE TRABALHO DA SECRETARIA/UPJ</w:t>
      </w:r>
    </w:p>
    <w:p w:rsidR="009D4704" w:rsidRPr="009D4704" w:rsidRDefault="004C4085" w:rsidP="009D4704">
      <w:pPr>
        <w:pStyle w:val="Standard"/>
        <w:spacing w:line="360" w:lineRule="auto"/>
        <w:jc w:val="both"/>
        <w:rPr>
          <w:rFonts w:cs="Times New Roman"/>
          <w:b/>
        </w:rPr>
      </w:pPr>
      <w:r w:rsidRPr="00A62B38">
        <w:rPr>
          <w:rFonts w:cs="Times New Roman"/>
          <w:b/>
          <w:bCs/>
        </w:rPr>
        <w:t>5.1</w:t>
      </w:r>
      <w:r w:rsidR="001C4B8A" w:rsidRPr="00A62B38">
        <w:rPr>
          <w:rFonts w:cs="Times New Roman"/>
          <w:b/>
          <w:bCs/>
        </w:rPr>
        <w:t>.1</w:t>
      </w:r>
      <w:r w:rsidRPr="00A62B38">
        <w:rPr>
          <w:rFonts w:cs="Times New Roman"/>
          <w:b/>
          <w:bCs/>
        </w:rPr>
        <w:t xml:space="preserve">. </w:t>
      </w:r>
      <w:r w:rsidR="00A368A5" w:rsidRPr="00A62B38">
        <w:rPr>
          <w:rFonts w:cs="Times New Roman"/>
          <w:b/>
          <w:bCs/>
        </w:rPr>
        <w:t>Qual a metodologia de trabalho é empregada na Unidade (por setor, por tarefa, etc)?</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4C4085" w:rsidRPr="00A62B38" w:rsidRDefault="009D4704" w:rsidP="009D4704">
      <w:pPr>
        <w:pStyle w:val="Standard"/>
        <w:spacing w:line="360" w:lineRule="auto"/>
        <w:jc w:val="both"/>
        <w:rPr>
          <w:rStyle w:val="Nenhum"/>
          <w:rFonts w:cs="Times New Roman"/>
        </w:rPr>
      </w:pPr>
      <w:r w:rsidRPr="00A62B38">
        <w:rPr>
          <w:rStyle w:val="Nenhum"/>
          <w:rFonts w:cs="Times New Roman"/>
        </w:rPr>
        <w:t xml:space="preserve"> </w:t>
      </w:r>
    </w:p>
    <w:p w:rsidR="004C4085" w:rsidRPr="00A62B38" w:rsidRDefault="001C4B8A">
      <w:pPr>
        <w:pStyle w:val="Standard"/>
        <w:spacing w:line="360" w:lineRule="auto"/>
        <w:jc w:val="both"/>
        <w:rPr>
          <w:rFonts w:cs="Times New Roman"/>
          <w:b/>
          <w:bCs/>
        </w:rPr>
      </w:pPr>
      <w:r w:rsidRPr="00A62B38">
        <w:rPr>
          <w:rFonts w:cs="Times New Roman"/>
          <w:b/>
          <w:bCs/>
        </w:rPr>
        <w:t>5.1.2</w:t>
      </w:r>
      <w:r w:rsidR="00A368A5" w:rsidRPr="00A62B38">
        <w:rPr>
          <w:rFonts w:cs="Times New Roman"/>
          <w:b/>
          <w:bCs/>
        </w:rPr>
        <w:t>. Como são divididas as tarefas na Unidade? Descrever, resumidamente, as atividades atribuídas a cada servidor.</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4C4085" w:rsidRPr="00A62B38" w:rsidRDefault="004C4085" w:rsidP="004C4085">
      <w:pPr>
        <w:pStyle w:val="Standard"/>
        <w:rPr>
          <w:rStyle w:val="Nenhum"/>
          <w:rFonts w:cs="Times New Roman"/>
        </w:rPr>
      </w:pPr>
    </w:p>
    <w:p w:rsidR="009D4704" w:rsidRPr="009D4704" w:rsidRDefault="004C4085" w:rsidP="009D4704">
      <w:pPr>
        <w:pStyle w:val="Standard"/>
        <w:spacing w:line="360" w:lineRule="auto"/>
        <w:jc w:val="both"/>
        <w:rPr>
          <w:rFonts w:cs="Times New Roman"/>
          <w:b/>
        </w:rPr>
      </w:pPr>
      <w:r w:rsidRPr="00A62B38">
        <w:rPr>
          <w:rFonts w:cs="Times New Roman"/>
          <w:b/>
        </w:rPr>
        <w:t xml:space="preserve"> </w:t>
      </w:r>
      <w:r w:rsidR="001C4B8A" w:rsidRPr="00A62B38">
        <w:rPr>
          <w:rFonts w:cs="Times New Roman"/>
          <w:b/>
        </w:rPr>
        <w:t>5.1.3</w:t>
      </w:r>
      <w:r w:rsidR="00A368A5" w:rsidRPr="00A62B38">
        <w:rPr>
          <w:rFonts w:cs="Times New Roman"/>
          <w:b/>
          <w:bCs/>
        </w:rPr>
        <w:t>.</w:t>
      </w:r>
      <w:r w:rsidR="00A368A5" w:rsidRPr="00A62B38">
        <w:rPr>
          <w:rFonts w:cs="Times New Roman"/>
        </w:rPr>
        <w:t xml:space="preserve"> </w:t>
      </w:r>
      <w:r w:rsidR="00A368A5" w:rsidRPr="00A62B38">
        <w:rPr>
          <w:rFonts w:cs="Times New Roman"/>
          <w:b/>
          <w:bCs/>
        </w:rPr>
        <w:t>Há juntada diária de petições nos processos ainda em tramitação por meio físico, bem como a juntada de documentos que chegam por outra via (malote digital/e-mail da vara)? Em caso negativo, qual a periodicidade?</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4C4085" w:rsidRPr="00A62B38" w:rsidRDefault="009D4704" w:rsidP="009D4704">
      <w:pPr>
        <w:pStyle w:val="Standard"/>
        <w:spacing w:line="360" w:lineRule="auto"/>
        <w:jc w:val="both"/>
        <w:rPr>
          <w:rStyle w:val="Nenhum"/>
          <w:rFonts w:cs="Times New Roman"/>
        </w:rPr>
      </w:pPr>
      <w:r w:rsidRPr="00A62B38">
        <w:rPr>
          <w:rStyle w:val="Nenhum"/>
          <w:rFonts w:cs="Times New Roman"/>
        </w:rPr>
        <w:t xml:space="preserve"> </w:t>
      </w:r>
    </w:p>
    <w:p w:rsidR="009D4704" w:rsidRPr="009D4704" w:rsidRDefault="004C4085" w:rsidP="009D4704">
      <w:pPr>
        <w:pStyle w:val="Standard"/>
        <w:spacing w:line="360" w:lineRule="auto"/>
        <w:jc w:val="both"/>
        <w:rPr>
          <w:rFonts w:cs="Times New Roman"/>
          <w:b/>
        </w:rPr>
      </w:pPr>
      <w:r w:rsidRPr="00A62B38">
        <w:rPr>
          <w:rFonts w:cs="Times New Roman"/>
          <w:b/>
        </w:rPr>
        <w:t xml:space="preserve"> </w:t>
      </w:r>
      <w:r w:rsidR="001C4B8A" w:rsidRPr="00A62B38">
        <w:rPr>
          <w:rFonts w:cs="Times New Roman"/>
          <w:b/>
        </w:rPr>
        <w:t>5.1.4</w:t>
      </w:r>
      <w:r w:rsidR="00A368A5" w:rsidRPr="00A62B38">
        <w:rPr>
          <w:rFonts w:cs="Times New Roman"/>
          <w:b/>
          <w:bCs/>
        </w:rPr>
        <w:t>.</w:t>
      </w:r>
      <w:r w:rsidR="00A368A5" w:rsidRPr="00A62B38">
        <w:rPr>
          <w:rFonts w:cs="Times New Roman"/>
        </w:rPr>
        <w:t xml:space="preserve"> </w:t>
      </w:r>
      <w:r w:rsidR="00A368A5" w:rsidRPr="00A62B38">
        <w:rPr>
          <w:rFonts w:cs="Times New Roman"/>
          <w:b/>
          <w:bCs/>
        </w:rPr>
        <w:t>Nos processos que possuem prioridade legal (réus presos, idosos, medidas cautelares urgentes, etc) e nos casos em que concedida justiça gratuita, processos incluídos nas Metas do CNJ e segredo de justiça há identificação visual nas capas (processos em tramitação por meio físico) e etiquetas (processos eletrônicos)?</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531F7A" w:rsidRPr="00A62B38" w:rsidRDefault="009D4704" w:rsidP="009D4704">
      <w:pPr>
        <w:pStyle w:val="Standard"/>
        <w:spacing w:line="360" w:lineRule="auto"/>
        <w:jc w:val="both"/>
        <w:rPr>
          <w:rFonts w:cs="Times New Roman"/>
        </w:rPr>
      </w:pPr>
      <w:r w:rsidRPr="00A62B38">
        <w:rPr>
          <w:rFonts w:cs="Times New Roman"/>
        </w:rPr>
        <w:t xml:space="preserve"> </w:t>
      </w:r>
    </w:p>
    <w:p w:rsidR="009D4704" w:rsidRPr="009D4704" w:rsidRDefault="001C4B8A" w:rsidP="009D4704">
      <w:pPr>
        <w:pStyle w:val="Standard"/>
        <w:spacing w:line="360" w:lineRule="auto"/>
        <w:jc w:val="both"/>
        <w:rPr>
          <w:rFonts w:cs="Times New Roman"/>
          <w:b/>
        </w:rPr>
      </w:pPr>
      <w:r w:rsidRPr="00A62B38">
        <w:rPr>
          <w:rFonts w:cs="Times New Roman"/>
          <w:b/>
          <w:bCs/>
        </w:rPr>
        <w:t>5.1.5</w:t>
      </w:r>
      <w:r w:rsidR="00A368A5" w:rsidRPr="00A62B38">
        <w:rPr>
          <w:rFonts w:cs="Times New Roman"/>
          <w:b/>
          <w:bCs/>
        </w:rPr>
        <w:t>.</w:t>
      </w:r>
      <w:r w:rsidR="00A368A5" w:rsidRPr="00A62B38">
        <w:rPr>
          <w:rFonts w:cs="Times New Roman"/>
        </w:rPr>
        <w:t xml:space="preserve"> </w:t>
      </w:r>
      <w:r w:rsidR="00A368A5" w:rsidRPr="00A62B38">
        <w:rPr>
          <w:rFonts w:cs="Times New Roman"/>
          <w:b/>
          <w:bCs/>
        </w:rPr>
        <w:t xml:space="preserve">São adotados os modelos de despacho-mandado, despacho-carta e despacho-ofício?  </w:t>
      </w:r>
      <w:r w:rsidR="00A368A5" w:rsidRPr="00A62B38">
        <w:rPr>
          <w:rFonts w:cs="Times New Roman"/>
        </w:rPr>
        <w:t>(Provimentos n. 003/2009 e 011/2019 da CJRMB).</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531F7A" w:rsidRPr="00A62B38" w:rsidRDefault="009D4704" w:rsidP="009D4704">
      <w:pPr>
        <w:pStyle w:val="Standard"/>
        <w:spacing w:line="360" w:lineRule="auto"/>
        <w:jc w:val="both"/>
        <w:rPr>
          <w:rFonts w:cs="Times New Roman"/>
        </w:rPr>
      </w:pPr>
      <w:r w:rsidRPr="00A62B38">
        <w:rPr>
          <w:rFonts w:cs="Times New Roman"/>
        </w:rPr>
        <w:t xml:space="preserve"> </w:t>
      </w:r>
    </w:p>
    <w:p w:rsidR="009D4704" w:rsidRPr="009D4704" w:rsidRDefault="001C4B8A" w:rsidP="009D4704">
      <w:pPr>
        <w:pStyle w:val="Standard"/>
        <w:spacing w:line="360" w:lineRule="auto"/>
        <w:jc w:val="both"/>
        <w:rPr>
          <w:rFonts w:cs="Times New Roman"/>
          <w:b/>
        </w:rPr>
      </w:pPr>
      <w:r w:rsidRPr="00A62B38">
        <w:rPr>
          <w:rFonts w:cs="Times New Roman"/>
          <w:b/>
          <w:bCs/>
        </w:rPr>
        <w:t>5.1.6</w:t>
      </w:r>
      <w:r w:rsidR="00A368A5" w:rsidRPr="00A62B38">
        <w:rPr>
          <w:rFonts w:cs="Times New Roman"/>
          <w:b/>
          <w:bCs/>
        </w:rPr>
        <w:t>.</w:t>
      </w:r>
      <w:r w:rsidR="00A368A5" w:rsidRPr="00A62B38">
        <w:rPr>
          <w:rFonts w:cs="Times New Roman"/>
        </w:rPr>
        <w:t xml:space="preserve"> </w:t>
      </w:r>
      <w:r w:rsidR="00A368A5" w:rsidRPr="00A62B38">
        <w:rPr>
          <w:rFonts w:cs="Times New Roman"/>
          <w:b/>
          <w:bCs/>
        </w:rPr>
        <w:t>Os servidores e estagiários possuem e utilizam senha individual para acessar os sistemas?</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531F7A" w:rsidRPr="00A62B38" w:rsidRDefault="009D4704" w:rsidP="009D4704">
      <w:pPr>
        <w:pStyle w:val="Standard"/>
        <w:spacing w:line="360" w:lineRule="auto"/>
        <w:jc w:val="both"/>
        <w:rPr>
          <w:rFonts w:cs="Times New Roman"/>
        </w:rPr>
      </w:pPr>
      <w:r w:rsidRPr="00A62B38">
        <w:rPr>
          <w:rFonts w:cs="Times New Roman"/>
        </w:rPr>
        <w:t xml:space="preserve"> </w:t>
      </w:r>
    </w:p>
    <w:p w:rsidR="009D4704" w:rsidRPr="009D4704" w:rsidRDefault="001C4B8A" w:rsidP="009D4704">
      <w:pPr>
        <w:pStyle w:val="Standard"/>
        <w:spacing w:line="360" w:lineRule="auto"/>
        <w:jc w:val="both"/>
        <w:rPr>
          <w:rFonts w:cs="Times New Roman"/>
          <w:b/>
        </w:rPr>
      </w:pPr>
      <w:r w:rsidRPr="00A62B38">
        <w:rPr>
          <w:rFonts w:cs="Times New Roman"/>
          <w:b/>
          <w:bCs/>
        </w:rPr>
        <w:t>5.1.7</w:t>
      </w:r>
      <w:r w:rsidR="00A368A5" w:rsidRPr="00A62B38">
        <w:rPr>
          <w:rFonts w:cs="Times New Roman"/>
          <w:b/>
          <w:bCs/>
        </w:rPr>
        <w:t>.</w:t>
      </w:r>
      <w:r w:rsidR="00A368A5" w:rsidRPr="00A62B38">
        <w:rPr>
          <w:rFonts w:cs="Times New Roman"/>
        </w:rPr>
        <w:t xml:space="preserve"> </w:t>
      </w:r>
      <w:r w:rsidR="00A368A5" w:rsidRPr="00A62B38">
        <w:rPr>
          <w:rFonts w:cs="Times New Roman"/>
          <w:b/>
          <w:bCs/>
        </w:rPr>
        <w:t>Qual o procedimento utilizado no caso de carga rápida (em livro, registro no sistema, etc)? O número de páginas é conferido no momento da entrega dos autos físicos aos advogados (carga) e quando da devolução à Secretaria?</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4C4085" w:rsidRPr="00A62B38" w:rsidRDefault="009D4704" w:rsidP="009D4704">
      <w:pPr>
        <w:pStyle w:val="Standard"/>
        <w:spacing w:line="360" w:lineRule="auto"/>
        <w:jc w:val="both"/>
        <w:rPr>
          <w:rStyle w:val="Nenhum"/>
          <w:rFonts w:cs="Times New Roman"/>
        </w:rPr>
      </w:pPr>
      <w:r w:rsidRPr="00A62B38">
        <w:rPr>
          <w:rStyle w:val="Nenhum"/>
          <w:rFonts w:cs="Times New Roman"/>
        </w:rPr>
        <w:t xml:space="preserve"> </w:t>
      </w:r>
    </w:p>
    <w:p w:rsidR="009D4704" w:rsidRPr="009D4704" w:rsidRDefault="004C4085" w:rsidP="009D4704">
      <w:pPr>
        <w:pStyle w:val="Standard"/>
        <w:spacing w:line="360" w:lineRule="auto"/>
        <w:jc w:val="both"/>
        <w:rPr>
          <w:rFonts w:cs="Times New Roman"/>
          <w:b/>
        </w:rPr>
      </w:pPr>
      <w:r w:rsidRPr="00A62B38">
        <w:rPr>
          <w:rFonts w:cs="Times New Roman"/>
          <w:b/>
        </w:rPr>
        <w:t xml:space="preserve"> </w:t>
      </w:r>
      <w:r w:rsidR="001C4B8A" w:rsidRPr="00A62B38">
        <w:rPr>
          <w:rFonts w:cs="Times New Roman"/>
          <w:b/>
        </w:rPr>
        <w:t>5.1.8</w:t>
      </w:r>
      <w:r w:rsidR="00A368A5" w:rsidRPr="00A62B38">
        <w:rPr>
          <w:rFonts w:cs="Times New Roman"/>
          <w:b/>
          <w:bCs/>
        </w:rPr>
        <w:t>.</w:t>
      </w:r>
      <w:r w:rsidR="00A368A5" w:rsidRPr="00A62B38">
        <w:rPr>
          <w:rFonts w:cs="Times New Roman"/>
        </w:rPr>
        <w:t xml:space="preserve"> </w:t>
      </w:r>
      <w:r w:rsidR="00A368A5" w:rsidRPr="00A62B38">
        <w:rPr>
          <w:rFonts w:cs="Times New Roman"/>
          <w:b/>
          <w:bCs/>
        </w:rPr>
        <w:t>Há expediente recebidos e não respondidos?</w:t>
      </w:r>
      <w:r w:rsidR="009D4704" w:rsidRPr="009D4704">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9D4704"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D4704" w:rsidRPr="00BD0371" w:rsidRDefault="009D4704" w:rsidP="00C32682">
            <w:pPr>
              <w:pStyle w:val="Standard"/>
              <w:snapToGrid w:val="0"/>
              <w:spacing w:line="360" w:lineRule="auto"/>
              <w:jc w:val="both"/>
              <w:rPr>
                <w:rFonts w:cs="Times New Roman"/>
              </w:rPr>
            </w:pPr>
          </w:p>
        </w:tc>
      </w:tr>
    </w:tbl>
    <w:p w:rsidR="00531F7A" w:rsidRPr="00A62B38" w:rsidRDefault="009D4704" w:rsidP="009D4704">
      <w:pPr>
        <w:pStyle w:val="Standard"/>
        <w:spacing w:line="360" w:lineRule="auto"/>
        <w:jc w:val="both"/>
        <w:rPr>
          <w:rFonts w:cs="Times New Roman"/>
        </w:rPr>
      </w:pPr>
      <w:r w:rsidRPr="00A62B38">
        <w:rPr>
          <w:rFonts w:cs="Times New Roman"/>
        </w:rPr>
        <w:t xml:space="preserve"> </w:t>
      </w:r>
    </w:p>
    <w:p w:rsidR="00C13BAB" w:rsidRPr="009D4704" w:rsidRDefault="001C4B8A" w:rsidP="00C13BAB">
      <w:pPr>
        <w:pStyle w:val="Standard"/>
        <w:spacing w:line="360" w:lineRule="auto"/>
        <w:jc w:val="both"/>
        <w:rPr>
          <w:rFonts w:cs="Times New Roman"/>
          <w:b/>
        </w:rPr>
      </w:pPr>
      <w:r w:rsidRPr="00A62B38">
        <w:rPr>
          <w:rFonts w:cs="Times New Roman"/>
          <w:b/>
          <w:bCs/>
        </w:rPr>
        <w:t>5.1.9</w:t>
      </w:r>
      <w:r w:rsidR="00A368A5" w:rsidRPr="00A62B38">
        <w:rPr>
          <w:rFonts w:cs="Times New Roman"/>
          <w:b/>
          <w:bCs/>
        </w:rPr>
        <w:t>.</w:t>
      </w:r>
      <w:r w:rsidR="00A368A5" w:rsidRPr="00A62B38">
        <w:rPr>
          <w:rFonts w:cs="Times New Roman"/>
        </w:rPr>
        <w:t xml:space="preserve"> </w:t>
      </w:r>
      <w:r w:rsidR="00A368A5" w:rsidRPr="00A62B38">
        <w:rPr>
          <w:rFonts w:cs="Times New Roman"/>
          <w:b/>
          <w:bCs/>
        </w:rPr>
        <w:t>A Secretaria Judicial utiliza atos ordinatórios para efeito de intimação? Todos são cadastrados nos sistemas?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1C4B8A" w:rsidRPr="00A62B38" w:rsidRDefault="00C13BAB" w:rsidP="00C13BAB">
      <w:pPr>
        <w:pStyle w:val="Textbody"/>
        <w:spacing w:line="360" w:lineRule="auto"/>
        <w:rPr>
          <w:rStyle w:val="Nenhum"/>
        </w:rPr>
      </w:pPr>
      <w:r w:rsidRPr="00A62B38">
        <w:rPr>
          <w:rStyle w:val="Nenhum"/>
        </w:rPr>
        <w:t xml:space="preserve"> </w:t>
      </w:r>
    </w:p>
    <w:p w:rsidR="00C13BAB" w:rsidRPr="009D4704" w:rsidRDefault="001C4B8A" w:rsidP="00C13BAB">
      <w:pPr>
        <w:pStyle w:val="Standard"/>
        <w:spacing w:line="360" w:lineRule="auto"/>
        <w:jc w:val="both"/>
        <w:rPr>
          <w:rFonts w:cs="Times New Roman"/>
          <w:b/>
        </w:rPr>
      </w:pPr>
      <w:r w:rsidRPr="00A62B38">
        <w:rPr>
          <w:rFonts w:cs="Times New Roman"/>
          <w:b/>
          <w:bCs/>
        </w:rPr>
        <w:t>5.1.10</w:t>
      </w:r>
      <w:r w:rsidR="00A368A5" w:rsidRPr="00A62B38">
        <w:rPr>
          <w:rFonts w:cs="Times New Roman"/>
          <w:b/>
          <w:bCs/>
        </w:rPr>
        <w:t>.</w:t>
      </w:r>
      <w:r w:rsidR="00A368A5" w:rsidRPr="00A62B38">
        <w:rPr>
          <w:rFonts w:cs="Times New Roman"/>
        </w:rPr>
        <w:t xml:space="preserve"> </w:t>
      </w:r>
      <w:r w:rsidR="00A368A5" w:rsidRPr="00A62B38">
        <w:rPr>
          <w:rFonts w:cs="Times New Roman"/>
          <w:b/>
          <w:bCs/>
        </w:rPr>
        <w:t>Todas as certidões expedidas nos autos são cadastradas nos sistemas?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pPr>
        <w:pStyle w:val="Standard"/>
        <w:spacing w:line="360" w:lineRule="auto"/>
        <w:jc w:val="both"/>
        <w:rPr>
          <w:rFonts w:cs="Times New Roman"/>
        </w:rPr>
      </w:pPr>
      <w:r w:rsidRPr="00A62B38">
        <w:rPr>
          <w:rFonts w:cs="Times New Roman"/>
        </w:rPr>
        <w:t xml:space="preserve"> </w:t>
      </w:r>
    </w:p>
    <w:p w:rsidR="00531F7A" w:rsidRPr="00A62B38" w:rsidRDefault="00A368A5">
      <w:pPr>
        <w:pStyle w:val="Standard"/>
        <w:spacing w:line="360" w:lineRule="auto"/>
        <w:jc w:val="both"/>
        <w:rPr>
          <w:rFonts w:cs="Times New Roman"/>
          <w:b/>
          <w:bCs/>
        </w:rPr>
      </w:pPr>
      <w:r w:rsidRPr="00A62B38">
        <w:rPr>
          <w:rFonts w:cs="Times New Roman"/>
          <w:b/>
          <w:bCs/>
        </w:rPr>
        <w:t>5.</w:t>
      </w:r>
      <w:r w:rsidR="001C4B8A" w:rsidRPr="00A62B38">
        <w:rPr>
          <w:rFonts w:cs="Times New Roman"/>
          <w:b/>
          <w:bCs/>
        </w:rPr>
        <w:t>2</w:t>
      </w:r>
      <w:r w:rsidRPr="00A62B38">
        <w:rPr>
          <w:rFonts w:cs="Times New Roman"/>
          <w:b/>
          <w:bCs/>
        </w:rPr>
        <w:t xml:space="preserve"> ROTINA DE TRABALHO DO GABINETE</w:t>
      </w:r>
    </w:p>
    <w:p w:rsidR="00C13BAB" w:rsidRPr="009D4704" w:rsidRDefault="00A368A5" w:rsidP="00C13BAB">
      <w:pPr>
        <w:pStyle w:val="Standard"/>
        <w:spacing w:line="360" w:lineRule="auto"/>
        <w:jc w:val="both"/>
        <w:rPr>
          <w:rFonts w:cs="Times New Roman"/>
          <w:b/>
        </w:rPr>
      </w:pPr>
      <w:r w:rsidRPr="00A62B38">
        <w:rPr>
          <w:rFonts w:cs="Times New Roman"/>
          <w:b/>
          <w:bCs/>
        </w:rPr>
        <w:t>5.</w:t>
      </w:r>
      <w:r w:rsidR="001C4B8A" w:rsidRPr="00A62B38">
        <w:rPr>
          <w:rFonts w:cs="Times New Roman"/>
          <w:b/>
          <w:bCs/>
        </w:rPr>
        <w:t>2.</w:t>
      </w:r>
      <w:r w:rsidRPr="00A62B38">
        <w:rPr>
          <w:rFonts w:cs="Times New Roman"/>
          <w:b/>
          <w:bCs/>
        </w:rPr>
        <w:t xml:space="preserve">1. Com que frequência são analisados os pedidos de tutela antecipada?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31F7A" w:rsidP="00C13BAB">
      <w:pPr>
        <w:pStyle w:val="Standard"/>
        <w:spacing w:line="360" w:lineRule="auto"/>
        <w:jc w:val="both"/>
        <w:rPr>
          <w:rFonts w:cs="Times New Roman"/>
          <w:b/>
          <w:bCs/>
        </w:rPr>
      </w:pPr>
    </w:p>
    <w:p w:rsidR="00C13BAB" w:rsidRPr="009D4704" w:rsidRDefault="00A368A5" w:rsidP="00C13BAB">
      <w:pPr>
        <w:pStyle w:val="Standard"/>
        <w:spacing w:line="360" w:lineRule="auto"/>
        <w:jc w:val="both"/>
        <w:rPr>
          <w:rFonts w:cs="Times New Roman"/>
          <w:b/>
        </w:rPr>
      </w:pPr>
      <w:r w:rsidRPr="00A62B38">
        <w:rPr>
          <w:rFonts w:cs="Times New Roman"/>
          <w:b/>
          <w:bCs/>
        </w:rPr>
        <w:t>5.2</w:t>
      </w:r>
      <w:r w:rsidR="001C4B8A" w:rsidRPr="00A62B38">
        <w:rPr>
          <w:rFonts w:cs="Times New Roman"/>
          <w:b/>
          <w:bCs/>
        </w:rPr>
        <w:t>.2.</w:t>
      </w:r>
      <w:r w:rsidRPr="00A62B38">
        <w:rPr>
          <w:rFonts w:cs="Times New Roman"/>
          <w:b/>
          <w:bCs/>
        </w:rPr>
        <w:t xml:space="preserve"> Há pedido de tutela antecipada pendente de análise há mais de 15 (quinze) dias?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Fonts w:cs="Times New Roman"/>
          <w:b/>
          <w:bCs/>
        </w:rPr>
      </w:pPr>
      <w:r w:rsidRPr="00A62B38">
        <w:rPr>
          <w:rFonts w:cs="Times New Roman"/>
          <w:b/>
          <w:bCs/>
        </w:rPr>
        <w:t xml:space="preserve"> </w:t>
      </w:r>
    </w:p>
    <w:p w:rsidR="00C13BAB" w:rsidRPr="009D4704" w:rsidRDefault="001C4B8A" w:rsidP="00C13BAB">
      <w:pPr>
        <w:pStyle w:val="Standard"/>
        <w:spacing w:line="360" w:lineRule="auto"/>
        <w:jc w:val="both"/>
        <w:rPr>
          <w:rFonts w:cs="Times New Roman"/>
          <w:b/>
        </w:rPr>
      </w:pPr>
      <w:r w:rsidRPr="00A62B38">
        <w:rPr>
          <w:rFonts w:cs="Times New Roman"/>
          <w:b/>
          <w:bCs/>
        </w:rPr>
        <w:t>5.2.3.</w:t>
      </w:r>
      <w:r w:rsidR="00A368A5" w:rsidRPr="00A62B38">
        <w:rPr>
          <w:rFonts w:cs="Times New Roman"/>
          <w:b/>
          <w:bCs/>
        </w:rPr>
        <w:t xml:space="preserve"> Como é realizada a análise do deferimento/indeferimento do pedido de gratuidade?</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Fonts w:cs="Times New Roman"/>
          <w:b/>
          <w:bCs/>
        </w:rPr>
      </w:pPr>
      <w:r w:rsidRPr="00A62B38">
        <w:rPr>
          <w:rFonts w:cs="Times New Roman"/>
          <w:b/>
          <w:bCs/>
        </w:rPr>
        <w:t xml:space="preserve"> </w:t>
      </w:r>
    </w:p>
    <w:p w:rsidR="00C13BAB" w:rsidRPr="009D4704" w:rsidRDefault="001C4B8A" w:rsidP="00C13BAB">
      <w:pPr>
        <w:pStyle w:val="Standard"/>
        <w:spacing w:line="360" w:lineRule="auto"/>
        <w:jc w:val="both"/>
        <w:rPr>
          <w:rFonts w:cs="Times New Roman"/>
          <w:b/>
        </w:rPr>
      </w:pPr>
      <w:r w:rsidRPr="00A62B38">
        <w:rPr>
          <w:rFonts w:cs="Times New Roman"/>
          <w:b/>
          <w:bCs/>
        </w:rPr>
        <w:t>5.2.4.</w:t>
      </w:r>
      <w:r w:rsidR="00A368A5" w:rsidRPr="00A62B38">
        <w:rPr>
          <w:rFonts w:cs="Times New Roman"/>
          <w:b/>
          <w:bCs/>
        </w:rPr>
        <w:t xml:space="preserve"> Nos processos que demandam análise de diversas questões, sob que natureza é cadastrado o ato judicial proferido após a análise de apenas uma delas ou de parte do pedido?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31F7A" w:rsidP="00C13BAB">
      <w:pPr>
        <w:pStyle w:val="Standard"/>
        <w:spacing w:line="360" w:lineRule="auto"/>
        <w:jc w:val="both"/>
        <w:rPr>
          <w:rFonts w:cs="Times New Roman"/>
          <w:b/>
          <w:bCs/>
        </w:rPr>
      </w:pPr>
    </w:p>
    <w:p w:rsidR="00C13BAB" w:rsidRPr="009D4704" w:rsidRDefault="001C4B8A" w:rsidP="00C13BAB">
      <w:pPr>
        <w:pStyle w:val="Standard"/>
        <w:spacing w:line="360" w:lineRule="auto"/>
        <w:jc w:val="both"/>
        <w:rPr>
          <w:rFonts w:cs="Times New Roman"/>
          <w:b/>
        </w:rPr>
      </w:pPr>
      <w:r w:rsidRPr="00A62B38">
        <w:rPr>
          <w:rFonts w:cs="Times New Roman"/>
          <w:b/>
          <w:bCs/>
        </w:rPr>
        <w:t>5.2.5.</w:t>
      </w:r>
      <w:r w:rsidR="00A368A5" w:rsidRPr="00A62B38">
        <w:rPr>
          <w:rFonts w:cs="Times New Roman"/>
        </w:rPr>
        <w:t xml:space="preserve"> </w:t>
      </w:r>
      <w:r w:rsidR="00A368A5" w:rsidRPr="00A62B38">
        <w:rPr>
          <w:rFonts w:cs="Times New Roman"/>
          <w:b/>
          <w:bCs/>
        </w:rPr>
        <w:t xml:space="preserve">Adota os modelos de despacho-mandado, despacho-carta e despacho-ofício?  </w:t>
      </w:r>
      <w:r w:rsidR="00A368A5" w:rsidRPr="00A62B38">
        <w:rPr>
          <w:rFonts w:cs="Times New Roman"/>
        </w:rPr>
        <w:t>(Provimentos n. 003/2009 e 011/2019 da CJRMB).</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Fonts w:cs="Times New Roman"/>
        </w:rPr>
      </w:pPr>
      <w:r w:rsidRPr="00A62B38">
        <w:rPr>
          <w:rFonts w:cs="Times New Roman"/>
        </w:rPr>
        <w:t xml:space="preserve"> </w:t>
      </w:r>
    </w:p>
    <w:p w:rsidR="00C13BAB" w:rsidRPr="009D4704" w:rsidRDefault="00A368A5" w:rsidP="00C13BAB">
      <w:pPr>
        <w:pStyle w:val="Standard"/>
        <w:spacing w:line="360" w:lineRule="auto"/>
        <w:jc w:val="both"/>
        <w:rPr>
          <w:rFonts w:cs="Times New Roman"/>
          <w:b/>
        </w:rPr>
      </w:pPr>
      <w:r w:rsidRPr="00A62B38">
        <w:rPr>
          <w:rFonts w:cs="Times New Roman"/>
          <w:b/>
          <w:bCs/>
        </w:rPr>
        <w:t>5.</w:t>
      </w:r>
      <w:r w:rsidR="001C4B8A" w:rsidRPr="00A62B38">
        <w:rPr>
          <w:rFonts w:cs="Times New Roman"/>
          <w:b/>
          <w:bCs/>
        </w:rPr>
        <w:t>2.</w:t>
      </w:r>
      <w:r w:rsidRPr="00A62B38">
        <w:rPr>
          <w:rFonts w:cs="Times New Roman"/>
          <w:b/>
          <w:bCs/>
        </w:rPr>
        <w:t>6. Com que frequência o gabinete consulta o PjeCor?</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Fonts w:cs="Times New Roman"/>
          <w:b/>
          <w:bCs/>
        </w:rPr>
      </w:pPr>
      <w:r w:rsidRPr="00A62B38">
        <w:rPr>
          <w:rFonts w:cs="Times New Roman"/>
          <w:b/>
          <w:bCs/>
        </w:rPr>
        <w:t xml:space="preserve"> </w:t>
      </w:r>
    </w:p>
    <w:p w:rsidR="00C13BAB" w:rsidRPr="009D4704" w:rsidRDefault="00A368A5" w:rsidP="00C13BAB">
      <w:pPr>
        <w:pStyle w:val="Standard"/>
        <w:spacing w:line="360" w:lineRule="auto"/>
        <w:jc w:val="both"/>
        <w:rPr>
          <w:rFonts w:cs="Times New Roman"/>
          <w:b/>
        </w:rPr>
      </w:pPr>
      <w:r w:rsidRPr="00A62B38">
        <w:rPr>
          <w:rFonts w:cs="Times New Roman"/>
          <w:b/>
          <w:bCs/>
        </w:rPr>
        <w:t>5.</w:t>
      </w:r>
      <w:r w:rsidR="001C4B8A" w:rsidRPr="00A62B38">
        <w:rPr>
          <w:rFonts w:cs="Times New Roman"/>
          <w:b/>
          <w:bCs/>
        </w:rPr>
        <w:t>2.</w:t>
      </w:r>
      <w:r w:rsidRPr="00A62B38">
        <w:rPr>
          <w:rFonts w:cs="Times New Roman"/>
          <w:b/>
          <w:bCs/>
        </w:rPr>
        <w:t>7</w:t>
      </w:r>
      <w:r w:rsidR="001C4B8A" w:rsidRPr="00A62B38">
        <w:rPr>
          <w:rFonts w:cs="Times New Roman"/>
          <w:b/>
          <w:bCs/>
        </w:rPr>
        <w:t>.</w:t>
      </w:r>
      <w:r w:rsidRPr="00A62B38">
        <w:rPr>
          <w:rFonts w:cs="Times New Roman"/>
          <w:b/>
          <w:bCs/>
        </w:rPr>
        <w:t xml:space="preserve"> Com que periodicidade o magistrado se reúne com os servidores para definir a gestão da unidade?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1C4B8A" w:rsidRPr="00A62B38" w:rsidRDefault="001C4B8A" w:rsidP="001C4B8A">
      <w:pPr>
        <w:pStyle w:val="Standard"/>
        <w:spacing w:line="360" w:lineRule="auto"/>
        <w:jc w:val="both"/>
        <w:rPr>
          <w:rFonts w:cs="Times New Roman"/>
          <w:b/>
          <w:bCs/>
        </w:rPr>
      </w:pPr>
    </w:p>
    <w:p w:rsidR="00C13BAB" w:rsidRPr="009D4704" w:rsidRDefault="00A368A5" w:rsidP="00C13BAB">
      <w:pPr>
        <w:pStyle w:val="Standard"/>
        <w:spacing w:line="360" w:lineRule="auto"/>
        <w:jc w:val="both"/>
        <w:rPr>
          <w:rFonts w:cs="Times New Roman"/>
          <w:b/>
        </w:rPr>
      </w:pPr>
      <w:r w:rsidRPr="00A62B38">
        <w:rPr>
          <w:rFonts w:cs="Times New Roman"/>
          <w:b/>
          <w:bCs/>
        </w:rPr>
        <w:t>5.</w:t>
      </w:r>
      <w:r w:rsidR="001C4B8A" w:rsidRPr="00A62B38">
        <w:rPr>
          <w:rFonts w:cs="Times New Roman"/>
          <w:b/>
          <w:bCs/>
        </w:rPr>
        <w:t>2.</w:t>
      </w:r>
      <w:r w:rsidRPr="00A62B38">
        <w:rPr>
          <w:rFonts w:cs="Times New Roman"/>
          <w:b/>
          <w:bCs/>
        </w:rPr>
        <w:t xml:space="preserve">8. A unidade traçou algum plano de ação para o ano civil vigente?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1C4B8A" w:rsidRPr="00A62B38" w:rsidRDefault="001C4B8A" w:rsidP="001C4B8A">
      <w:pPr>
        <w:pStyle w:val="Standard"/>
        <w:spacing w:line="360" w:lineRule="auto"/>
        <w:jc w:val="both"/>
        <w:rPr>
          <w:rFonts w:cs="Times New Roman"/>
          <w:b/>
          <w:bCs/>
        </w:rPr>
      </w:pPr>
    </w:p>
    <w:p w:rsidR="00C13BAB" w:rsidRPr="009D4704" w:rsidRDefault="00A368A5" w:rsidP="00C13BAB">
      <w:pPr>
        <w:pStyle w:val="Standard"/>
        <w:spacing w:line="360" w:lineRule="auto"/>
        <w:jc w:val="both"/>
        <w:rPr>
          <w:rFonts w:cs="Times New Roman"/>
          <w:b/>
        </w:rPr>
      </w:pPr>
      <w:r w:rsidRPr="00A62B38">
        <w:rPr>
          <w:rFonts w:cs="Times New Roman"/>
          <w:b/>
          <w:bCs/>
        </w:rPr>
        <w:t>5.</w:t>
      </w:r>
      <w:r w:rsidR="001C4B8A" w:rsidRPr="00A62B38">
        <w:rPr>
          <w:rFonts w:cs="Times New Roman"/>
          <w:b/>
          <w:bCs/>
        </w:rPr>
        <w:t>2.</w:t>
      </w:r>
      <w:r w:rsidRPr="00A62B38">
        <w:rPr>
          <w:rFonts w:cs="Times New Roman"/>
          <w:b/>
          <w:bCs/>
        </w:rPr>
        <w:t>9</w:t>
      </w:r>
      <w:r w:rsidR="001C4B8A" w:rsidRPr="00A62B38">
        <w:rPr>
          <w:rFonts w:cs="Times New Roman"/>
          <w:b/>
          <w:bCs/>
        </w:rPr>
        <w:t>.</w:t>
      </w:r>
      <w:r w:rsidRPr="00A62B38">
        <w:rPr>
          <w:rFonts w:cs="Times New Roman"/>
          <w:b/>
          <w:bCs/>
        </w:rPr>
        <w:t xml:space="preserve"> Quais ações foram estabelecidas como indispensáveis no plano de ação vigente com vistas a boa gestão da unidade judicial?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5C34A2" w:rsidP="005C34A2">
      <w:pPr>
        <w:pStyle w:val="Standard"/>
        <w:spacing w:line="360" w:lineRule="auto"/>
        <w:jc w:val="both"/>
        <w:rPr>
          <w:rFonts w:cs="Times New Roman"/>
          <w:b/>
          <w:bCs/>
        </w:rPr>
      </w:pPr>
    </w:p>
    <w:p w:rsidR="00C13BAB" w:rsidRPr="009D4704" w:rsidRDefault="00A368A5" w:rsidP="00C13BAB">
      <w:pPr>
        <w:pStyle w:val="Standard"/>
        <w:spacing w:line="360" w:lineRule="auto"/>
        <w:jc w:val="both"/>
        <w:rPr>
          <w:rFonts w:cs="Times New Roman"/>
          <w:b/>
        </w:rPr>
      </w:pPr>
      <w:r w:rsidRPr="00A62B38">
        <w:rPr>
          <w:rFonts w:cs="Times New Roman"/>
          <w:b/>
          <w:bCs/>
        </w:rPr>
        <w:t>5.</w:t>
      </w:r>
      <w:r w:rsidR="001C4B8A" w:rsidRPr="00A62B38">
        <w:rPr>
          <w:rFonts w:cs="Times New Roman"/>
          <w:b/>
          <w:bCs/>
        </w:rPr>
        <w:t>2.</w:t>
      </w:r>
      <w:r w:rsidRPr="00A62B38">
        <w:rPr>
          <w:rFonts w:cs="Times New Roman"/>
          <w:b/>
          <w:bCs/>
        </w:rPr>
        <w:t xml:space="preserve">10. Qual boa prática é utilizada pelo gabinete com vistas a elevação da produtividade?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5C34A2" w:rsidP="005C34A2">
      <w:pPr>
        <w:pStyle w:val="Standard"/>
        <w:spacing w:line="360" w:lineRule="auto"/>
        <w:jc w:val="both"/>
        <w:rPr>
          <w:rFonts w:cs="Times New Roman"/>
          <w:b/>
          <w:bCs/>
        </w:rPr>
      </w:pPr>
    </w:p>
    <w:p w:rsidR="00C13BAB" w:rsidRPr="009D4704" w:rsidRDefault="00A368A5" w:rsidP="00C13BAB">
      <w:pPr>
        <w:pStyle w:val="Standard"/>
        <w:spacing w:line="360" w:lineRule="auto"/>
        <w:jc w:val="both"/>
        <w:rPr>
          <w:rFonts w:cs="Times New Roman"/>
          <w:b/>
        </w:rPr>
      </w:pPr>
      <w:r w:rsidRPr="00A62B38">
        <w:rPr>
          <w:rFonts w:cs="Times New Roman"/>
          <w:b/>
          <w:bCs/>
        </w:rPr>
        <w:t>5.</w:t>
      </w:r>
      <w:r w:rsidR="001C4B8A" w:rsidRPr="00A62B38">
        <w:rPr>
          <w:rFonts w:cs="Times New Roman"/>
          <w:b/>
          <w:bCs/>
        </w:rPr>
        <w:t>2.</w:t>
      </w:r>
      <w:r w:rsidRPr="00A62B38">
        <w:rPr>
          <w:rFonts w:cs="Times New Roman"/>
          <w:b/>
          <w:bCs/>
        </w:rPr>
        <w:t>12. A publicação dos atos judiciais é realizada pelo gabinete?</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C34A2" w:rsidP="005C34A2">
      <w:pPr>
        <w:pStyle w:val="Standard"/>
        <w:spacing w:line="360" w:lineRule="auto"/>
        <w:jc w:val="both"/>
        <w:rPr>
          <w:rFonts w:cs="Times New Roman"/>
          <w:b/>
          <w:bCs/>
        </w:rPr>
      </w:pPr>
      <w:r w:rsidRPr="00A62B38">
        <w:rPr>
          <w:rFonts w:cs="Times New Roman"/>
          <w:b/>
          <w:bCs/>
        </w:rPr>
        <w:t xml:space="preserve"> </w:t>
      </w:r>
    </w:p>
    <w:p w:rsidR="005C34A2" w:rsidRPr="00A62B38" w:rsidRDefault="005C34A2" w:rsidP="004C4085">
      <w:pPr>
        <w:pStyle w:val="Standard"/>
        <w:spacing w:line="360" w:lineRule="auto"/>
        <w:jc w:val="both"/>
        <w:rPr>
          <w:rStyle w:val="Nenhum"/>
          <w:rFonts w:cs="Times New Roman"/>
          <w:b/>
          <w:bCs/>
        </w:rPr>
      </w:pPr>
      <w:r w:rsidRPr="00A62B38">
        <w:rPr>
          <w:rStyle w:val="Nenhum"/>
          <w:rFonts w:cs="Times New Roman"/>
          <w:b/>
          <w:bCs/>
        </w:rPr>
        <w:t xml:space="preserve">5.3. MOVIMENTAÇÃO PROCESSUAL </w:t>
      </w:r>
    </w:p>
    <w:p w:rsidR="00C13BAB" w:rsidRPr="009D4704" w:rsidRDefault="005C34A2" w:rsidP="00C13BAB">
      <w:pPr>
        <w:pStyle w:val="Standard"/>
        <w:spacing w:line="360" w:lineRule="auto"/>
        <w:jc w:val="both"/>
        <w:rPr>
          <w:rFonts w:cs="Times New Roman"/>
          <w:b/>
        </w:rPr>
      </w:pPr>
      <w:r w:rsidRPr="00A62B38">
        <w:rPr>
          <w:rFonts w:cs="Times New Roman"/>
          <w:b/>
          <w:bCs/>
        </w:rPr>
        <w:t>5.3.1.</w:t>
      </w:r>
      <w:r w:rsidRPr="00A62B38">
        <w:rPr>
          <w:rFonts w:cs="Times New Roman"/>
        </w:rPr>
        <w:t xml:space="preserve"> </w:t>
      </w:r>
      <w:r w:rsidRPr="00A62B38">
        <w:rPr>
          <w:rFonts w:cs="Times New Roman"/>
          <w:b/>
          <w:bCs/>
        </w:rPr>
        <w:t>É observado o andamento prioritário dos processos e procedimentos de natureza urgente conforme previsto no Provimento 12/2008-CJRMB ou os determinados pelo juiz no cumprimento dos expedientes (conclusão e expedições em geral)?</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Standard"/>
        <w:spacing w:line="360" w:lineRule="auto"/>
        <w:jc w:val="both"/>
        <w:rPr>
          <w:rFonts w:cs="Times New Roman"/>
          <w:shd w:val="clear" w:color="auto" w:fill="FFFFFF"/>
        </w:rPr>
      </w:pPr>
      <w:r w:rsidRPr="00A62B38">
        <w:rPr>
          <w:shd w:val="clear" w:color="auto" w:fill="FFFFFF"/>
        </w:rPr>
        <w:t xml:space="preserve"> </w:t>
      </w:r>
    </w:p>
    <w:p w:rsidR="00C13BAB" w:rsidRPr="00C13BAB" w:rsidRDefault="005C34A2" w:rsidP="00C13BAB">
      <w:pPr>
        <w:pStyle w:val="Standard"/>
        <w:spacing w:line="360" w:lineRule="auto"/>
        <w:jc w:val="both"/>
        <w:rPr>
          <w:rFonts w:cs="Times New Roman"/>
          <w:b/>
        </w:rPr>
      </w:pPr>
      <w:r w:rsidRPr="00C13BAB">
        <w:rPr>
          <w:rFonts w:cs="Times New Roman"/>
          <w:b/>
        </w:rPr>
        <w:t>5.3.2. Todos os atos processuais são lançados nos sistemas, nos casos de processos ainda em tramitação por meio físico?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Ttulo3"/>
        <w:spacing w:line="360" w:lineRule="auto"/>
        <w:rPr>
          <w:rFonts w:ascii="Times New Roman" w:hAnsi="Times New Roman" w:cs="Times New Roman"/>
        </w:rPr>
      </w:pPr>
      <w:r w:rsidRPr="00A62B38">
        <w:rPr>
          <w:rFonts w:ascii="Times New Roman" w:hAnsi="Times New Roman" w:cs="Times New Roman"/>
        </w:rPr>
        <w:t xml:space="preserve"> </w:t>
      </w:r>
    </w:p>
    <w:p w:rsidR="00C13BAB" w:rsidRPr="009D4704" w:rsidRDefault="005C34A2" w:rsidP="00C13BAB">
      <w:pPr>
        <w:pStyle w:val="Standard"/>
        <w:spacing w:line="360" w:lineRule="auto"/>
        <w:jc w:val="both"/>
        <w:rPr>
          <w:rFonts w:cs="Times New Roman"/>
          <w:b/>
        </w:rPr>
      </w:pPr>
      <w:r w:rsidRPr="00A62B38">
        <w:rPr>
          <w:rFonts w:cs="Times New Roman"/>
          <w:b/>
          <w:bCs/>
        </w:rPr>
        <w:t>5.3.3. O apensamento de autos que tramitam em meio físico é lançado no sistema? Não havendo mais necessidade de tramitação dos autos apensados, estes recebem a devida baixa do sistema?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Standard"/>
        <w:spacing w:line="360" w:lineRule="auto"/>
        <w:jc w:val="both"/>
        <w:rPr>
          <w:rFonts w:cs="Times New Roman"/>
        </w:rPr>
      </w:pPr>
      <w:r w:rsidRPr="00A62B38">
        <w:rPr>
          <w:rFonts w:cs="Times New Roman"/>
        </w:rPr>
        <w:t xml:space="preserve"> </w:t>
      </w:r>
    </w:p>
    <w:p w:rsidR="00C13BAB" w:rsidRPr="009D4704" w:rsidRDefault="005C34A2" w:rsidP="00C13BAB">
      <w:pPr>
        <w:pStyle w:val="Standard"/>
        <w:spacing w:line="360" w:lineRule="auto"/>
        <w:jc w:val="both"/>
        <w:rPr>
          <w:rFonts w:cs="Times New Roman"/>
          <w:b/>
        </w:rPr>
      </w:pPr>
      <w:r w:rsidRPr="00A62B38">
        <w:rPr>
          <w:rFonts w:cs="Times New Roman"/>
          <w:b/>
          <w:bCs/>
        </w:rPr>
        <w:t xml:space="preserve">5.3.4. Há processos com depósito judicial sem movimentação há mais de 03 (três) anos? - </w:t>
      </w:r>
      <w:r w:rsidRPr="00A62B38">
        <w:rPr>
          <w:rFonts w:cs="Times New Roman"/>
        </w:rPr>
        <w:t>(§2º do art. 2º da Lei Estadual n. 6.750/2005).</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Standard"/>
        <w:spacing w:line="360" w:lineRule="auto"/>
        <w:jc w:val="both"/>
        <w:rPr>
          <w:rFonts w:cs="Times New Roman"/>
        </w:rPr>
      </w:pPr>
      <w:r w:rsidRPr="00A62B38">
        <w:rPr>
          <w:rFonts w:cs="Times New Roman"/>
        </w:rPr>
        <w:t xml:space="preserve"> </w:t>
      </w:r>
    </w:p>
    <w:p w:rsidR="00C13BAB" w:rsidRPr="009D4704" w:rsidRDefault="005C34A2" w:rsidP="00C13BAB">
      <w:pPr>
        <w:pStyle w:val="Standard"/>
        <w:spacing w:line="360" w:lineRule="auto"/>
        <w:jc w:val="both"/>
        <w:rPr>
          <w:rFonts w:cs="Times New Roman"/>
          <w:b/>
        </w:rPr>
      </w:pPr>
      <w:r w:rsidRPr="00A62B38">
        <w:rPr>
          <w:rFonts w:cs="Times New Roman"/>
          <w:b/>
          <w:bCs/>
        </w:rPr>
        <w:t>5.3.5. Há processos paralisados aguardando laudo pericial, exame de DNA, etc? Em caso positivo, quantos?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Standard"/>
        <w:spacing w:line="360" w:lineRule="auto"/>
        <w:jc w:val="both"/>
        <w:rPr>
          <w:rFonts w:cs="Times New Roman"/>
        </w:rPr>
      </w:pPr>
      <w:r w:rsidRPr="00A62B38">
        <w:rPr>
          <w:rFonts w:cs="Times New Roman"/>
        </w:rPr>
        <w:t xml:space="preserve"> </w:t>
      </w:r>
    </w:p>
    <w:p w:rsidR="00C13BAB" w:rsidRPr="009D4704" w:rsidRDefault="005C34A2" w:rsidP="00C13BAB">
      <w:pPr>
        <w:pStyle w:val="Standard"/>
        <w:spacing w:line="360" w:lineRule="auto"/>
        <w:jc w:val="both"/>
        <w:rPr>
          <w:rFonts w:cs="Times New Roman"/>
          <w:b/>
        </w:rPr>
      </w:pPr>
      <w:r w:rsidRPr="00A62B38">
        <w:rPr>
          <w:rFonts w:cs="Times New Roman"/>
          <w:b/>
          <w:bCs/>
        </w:rPr>
        <w:t>5.3.6. Quais providências são adotadas diante do atraso injustificável da remessa do laudo pericial/exame?</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Standard"/>
        <w:spacing w:line="360" w:lineRule="auto"/>
        <w:jc w:val="both"/>
        <w:rPr>
          <w:rFonts w:cs="Times New Roman"/>
        </w:rPr>
      </w:pPr>
      <w:r w:rsidRPr="00A62B38">
        <w:rPr>
          <w:rFonts w:cs="Times New Roman"/>
        </w:rPr>
        <w:t xml:space="preserve"> </w:t>
      </w:r>
    </w:p>
    <w:p w:rsidR="00C13BAB" w:rsidRPr="009D4704" w:rsidRDefault="005C34A2" w:rsidP="00C13BAB">
      <w:pPr>
        <w:pStyle w:val="Standard"/>
        <w:spacing w:line="360" w:lineRule="auto"/>
        <w:jc w:val="both"/>
        <w:rPr>
          <w:rFonts w:cs="Times New Roman"/>
          <w:b/>
        </w:rPr>
      </w:pPr>
      <w:r w:rsidRPr="00A62B38">
        <w:rPr>
          <w:rFonts w:cs="Times New Roman"/>
          <w:b/>
          <w:bCs/>
        </w:rPr>
        <w:t xml:space="preserve">5.3.7. A Secretaria Judicial cumpre efetivamente todas as determinações contidas na Lei n. 8.328/2015 (lei de custas), alterada pelas leis n. 8.583/2017 e 8.907/2019?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5C34A2" w:rsidP="00C13BAB">
      <w:pPr>
        <w:pStyle w:val="Standard"/>
        <w:spacing w:line="360" w:lineRule="auto"/>
        <w:jc w:val="both"/>
        <w:rPr>
          <w:rFonts w:cs="Times New Roman"/>
        </w:rPr>
      </w:pPr>
    </w:p>
    <w:p w:rsidR="00C13BAB" w:rsidRPr="009D4704" w:rsidRDefault="005C34A2" w:rsidP="00C13BAB">
      <w:pPr>
        <w:pStyle w:val="Standard"/>
        <w:spacing w:line="360" w:lineRule="auto"/>
        <w:jc w:val="both"/>
        <w:rPr>
          <w:rFonts w:cs="Times New Roman"/>
          <w:b/>
        </w:rPr>
      </w:pPr>
      <w:r w:rsidRPr="00A62B38">
        <w:rPr>
          <w:rFonts w:cs="Times New Roman"/>
          <w:b/>
          <w:bCs/>
        </w:rPr>
        <w:t>5.3.8. Há publicação diária da resenha? Em caso negativo, qual a periodicidade? É certificado nos autos o dia da publicação no Diário de Justiça Eletrônico?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Standard"/>
        <w:spacing w:line="360" w:lineRule="auto"/>
        <w:jc w:val="both"/>
        <w:rPr>
          <w:rFonts w:cs="Times New Roman"/>
        </w:rPr>
      </w:pPr>
      <w:r w:rsidRPr="00A62B38">
        <w:rPr>
          <w:rFonts w:cs="Times New Roman"/>
        </w:rPr>
        <w:t xml:space="preserve"> </w:t>
      </w:r>
    </w:p>
    <w:p w:rsidR="00C13BAB" w:rsidRPr="009D4704" w:rsidRDefault="005C34A2" w:rsidP="00C13BAB">
      <w:pPr>
        <w:pStyle w:val="Standard"/>
        <w:spacing w:line="360" w:lineRule="auto"/>
        <w:jc w:val="both"/>
        <w:rPr>
          <w:rFonts w:cs="Times New Roman"/>
          <w:b/>
        </w:rPr>
      </w:pPr>
      <w:r w:rsidRPr="00A62B38">
        <w:rPr>
          <w:rFonts w:cs="Times New Roman"/>
          <w:b/>
          <w:bCs/>
        </w:rPr>
        <w:t>5.3.9. Há processos extraviados? Em caso positivo, mencionar os números. Qual a providência adotada?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Standard"/>
        <w:spacing w:line="360" w:lineRule="auto"/>
        <w:jc w:val="both"/>
        <w:rPr>
          <w:rFonts w:cs="Times New Roman"/>
        </w:rPr>
      </w:pPr>
      <w:r w:rsidRPr="00A62B38">
        <w:rPr>
          <w:rFonts w:cs="Times New Roman"/>
        </w:rPr>
        <w:t xml:space="preserve"> </w:t>
      </w:r>
    </w:p>
    <w:p w:rsidR="00C13BAB" w:rsidRPr="009D4704" w:rsidRDefault="005C34A2" w:rsidP="00C13BAB">
      <w:pPr>
        <w:pStyle w:val="Standard"/>
        <w:spacing w:line="360" w:lineRule="auto"/>
        <w:jc w:val="both"/>
        <w:rPr>
          <w:rFonts w:cs="Times New Roman"/>
          <w:b/>
        </w:rPr>
      </w:pPr>
      <w:r w:rsidRPr="00A62B38">
        <w:rPr>
          <w:rFonts w:cs="Times New Roman"/>
          <w:b/>
          <w:bCs/>
        </w:rPr>
        <w:t>5.3.10. A Unidade adota práticas para otimização dos trabalhos? Caso positivo, quais? (Boas Práticas)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5C34A2" w:rsidP="005C34A2">
      <w:pPr>
        <w:pStyle w:val="Standard"/>
        <w:spacing w:line="360" w:lineRule="auto"/>
        <w:jc w:val="both"/>
        <w:rPr>
          <w:rFonts w:cs="Times New Roman"/>
        </w:rPr>
      </w:pPr>
    </w:p>
    <w:p w:rsidR="00C13BAB" w:rsidRPr="009D4704" w:rsidRDefault="005C34A2" w:rsidP="00C13BAB">
      <w:pPr>
        <w:pStyle w:val="Standard"/>
        <w:spacing w:line="360" w:lineRule="auto"/>
        <w:jc w:val="both"/>
        <w:rPr>
          <w:rFonts w:cs="Times New Roman"/>
          <w:b/>
        </w:rPr>
      </w:pPr>
      <w:r w:rsidRPr="00A62B38">
        <w:rPr>
          <w:rFonts w:cs="Times New Roman"/>
          <w:b/>
          <w:bCs/>
        </w:rPr>
        <w:t xml:space="preserve">5.3.11. O Magistrado realiza a gestão da Vara como corregedor natural mantendo o controle dos processos paralisados há mais de 100 (cem) dias? Há acesso constante aos dados da unidade disponíveis no Painel de Gestão Judiciária do TJPA pelo Magistrado e pelo(a) Diretor (a) de Secretaria?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5C34A2" w:rsidP="005C34A2">
      <w:pPr>
        <w:pStyle w:val="Standard"/>
        <w:spacing w:line="360" w:lineRule="auto"/>
        <w:jc w:val="both"/>
        <w:rPr>
          <w:rFonts w:cs="Times New Roman"/>
        </w:rPr>
      </w:pPr>
    </w:p>
    <w:p w:rsidR="00C13BAB" w:rsidRPr="009D4704" w:rsidRDefault="005C34A2" w:rsidP="00C13BAB">
      <w:pPr>
        <w:pStyle w:val="Standard"/>
        <w:spacing w:line="360" w:lineRule="auto"/>
        <w:jc w:val="both"/>
        <w:rPr>
          <w:rFonts w:cs="Times New Roman"/>
          <w:b/>
        </w:rPr>
      </w:pPr>
      <w:r w:rsidRPr="00A62B38">
        <w:rPr>
          <w:rFonts w:cs="Times New Roman"/>
          <w:b/>
          <w:bCs/>
        </w:rPr>
        <w:t>5.3.12.</w:t>
      </w:r>
      <w:r w:rsidRPr="00A62B38">
        <w:rPr>
          <w:rFonts w:cs="Times New Roman"/>
        </w:rPr>
        <w:t xml:space="preserve"> </w:t>
      </w:r>
      <w:r w:rsidRPr="00A62B38">
        <w:rPr>
          <w:rFonts w:cs="Times New Roman"/>
          <w:u w:val="single"/>
        </w:rPr>
        <w:t>a)</w:t>
      </w:r>
      <w:r w:rsidRPr="00A62B38">
        <w:rPr>
          <w:rFonts w:cs="Times New Roman"/>
        </w:rPr>
        <w:t xml:space="preserve"> </w:t>
      </w:r>
      <w:r w:rsidRPr="00A62B38">
        <w:rPr>
          <w:rFonts w:cs="Times New Roman"/>
          <w:b/>
          <w:bCs/>
        </w:rPr>
        <w:t xml:space="preserve">A verificação dos prazos é diária? Em caso negativo, qual a periodicidade? </w:t>
      </w:r>
      <w:r w:rsidRPr="00A62B38">
        <w:rPr>
          <w:rFonts w:cs="Times New Roman"/>
          <w:u w:val="single"/>
        </w:rPr>
        <w:t>b)</w:t>
      </w:r>
      <w:r w:rsidRPr="00A62B38">
        <w:rPr>
          <w:rFonts w:cs="Times New Roman"/>
          <w:b/>
          <w:bCs/>
        </w:rPr>
        <w:t xml:space="preserve"> Qual a data da última verificação dos prazos? </w:t>
      </w:r>
      <w:r w:rsidRPr="00A62B38">
        <w:rPr>
          <w:rFonts w:cs="Times New Roman"/>
          <w:u w:val="single"/>
        </w:rPr>
        <w:t>c)</w:t>
      </w:r>
      <w:r w:rsidRPr="00A62B38">
        <w:rPr>
          <w:rFonts w:cs="Times New Roman"/>
          <w:b/>
          <w:bCs/>
        </w:rPr>
        <w:t xml:space="preserve"> Quais os meios utilizados para verificação dos prazos? </w:t>
      </w:r>
      <w:r w:rsidRPr="00A62B38">
        <w:rPr>
          <w:rFonts w:cs="Times New Roman"/>
          <w:u w:val="single"/>
        </w:rPr>
        <w:t>d)</w:t>
      </w:r>
      <w:r w:rsidRPr="00A62B38">
        <w:rPr>
          <w:rFonts w:cs="Times New Roman"/>
          <w:b/>
          <w:bCs/>
        </w:rPr>
        <w:t xml:space="preserve"> Os prazos para realização dos atos processuais a cargo da Secretaria são cumpridos (art. 228, CPC)? Em caso negativo, justifique.  </w:t>
      </w:r>
      <w:r w:rsidRPr="00A62B38">
        <w:rPr>
          <w:rFonts w:cs="Times New Roman"/>
          <w:i/>
          <w:iCs/>
          <w:kern w:val="0"/>
        </w:rPr>
        <w:t xml:space="preserve">Art. 228. Incumbirá ao serventuário remeter os autos conclusos no prazo de 1 (um) dia e executar os atos processuais no prazo de 5 (cinco) dias, contado da data em que: I - houver concluído o ato processual anterior, se lhe foi imposto pela lei; II - tiver ciência da ordem, quando determinada pelo juiz.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5C34A2" w:rsidP="00C13BAB">
      <w:pPr>
        <w:pStyle w:val="Standard"/>
        <w:spacing w:line="360" w:lineRule="auto"/>
        <w:jc w:val="both"/>
        <w:rPr>
          <w:rFonts w:cs="Times New Roman"/>
        </w:rPr>
      </w:pPr>
    </w:p>
    <w:p w:rsidR="00C13BAB" w:rsidRPr="009D4704" w:rsidRDefault="00F532D8" w:rsidP="00C13BAB">
      <w:pPr>
        <w:pStyle w:val="Standard"/>
        <w:spacing w:line="360" w:lineRule="auto"/>
        <w:jc w:val="both"/>
        <w:rPr>
          <w:rFonts w:cs="Times New Roman"/>
          <w:b/>
        </w:rPr>
      </w:pPr>
      <w:r w:rsidRPr="00A62B38">
        <w:rPr>
          <w:rFonts w:cs="Times New Roman"/>
          <w:b/>
          <w:bCs/>
        </w:rPr>
        <w:t>5.3</w:t>
      </w:r>
      <w:r w:rsidR="005C34A2" w:rsidRPr="00A62B38">
        <w:rPr>
          <w:rFonts w:cs="Times New Roman"/>
          <w:b/>
          <w:bCs/>
        </w:rPr>
        <w:t>.13.</w:t>
      </w:r>
      <w:r w:rsidR="005C34A2" w:rsidRPr="00A62B38">
        <w:rPr>
          <w:rFonts w:cs="Times New Roman"/>
        </w:rPr>
        <w:t xml:space="preserve"> </w:t>
      </w:r>
      <w:r w:rsidR="005C34A2" w:rsidRPr="00A62B38">
        <w:rPr>
          <w:rFonts w:cs="Times New Roman"/>
          <w:b/>
          <w:bCs/>
        </w:rPr>
        <w:t>Há controle efetivo sobre os processos que ainda tramitam em meio físico e que estão fora da Secretaria (carga)? Qual o meio utilizado para verificação desse controle? Qual a periodicidade?</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Standard"/>
        <w:spacing w:line="360" w:lineRule="auto"/>
        <w:jc w:val="both"/>
        <w:rPr>
          <w:rFonts w:cs="Times New Roman"/>
        </w:rPr>
      </w:pPr>
      <w:r w:rsidRPr="00A62B38">
        <w:rPr>
          <w:rFonts w:cs="Times New Roman"/>
        </w:rPr>
        <w:t xml:space="preserve"> </w:t>
      </w:r>
    </w:p>
    <w:p w:rsidR="005C34A2" w:rsidRPr="00A62B38" w:rsidRDefault="00F532D8" w:rsidP="005C34A2">
      <w:pPr>
        <w:pStyle w:val="Standard"/>
        <w:spacing w:line="360" w:lineRule="auto"/>
        <w:jc w:val="both"/>
        <w:rPr>
          <w:rFonts w:cs="Times New Roman"/>
        </w:rPr>
      </w:pPr>
      <w:r w:rsidRPr="00A62B38">
        <w:rPr>
          <w:rFonts w:cs="Times New Roman"/>
          <w:b/>
          <w:bCs/>
        </w:rPr>
        <w:t>5.3.14</w:t>
      </w:r>
      <w:r w:rsidR="005C34A2" w:rsidRPr="00A62B38">
        <w:rPr>
          <w:rFonts w:cs="Times New Roman"/>
          <w:b/>
          <w:bCs/>
        </w:rPr>
        <w:t>. Processos fora da secretaria (listar os 5 (cinco) processos que estão há mais tempo fora da Secretaria)</w:t>
      </w:r>
    </w:p>
    <w:tbl>
      <w:tblPr>
        <w:tblStyle w:val="TableNormal"/>
        <w:tblW w:w="9358"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9"/>
        <w:gridCol w:w="2775"/>
        <w:gridCol w:w="2156"/>
        <w:gridCol w:w="2491"/>
        <w:gridCol w:w="1317"/>
      </w:tblGrid>
      <w:tr w:rsidR="005C34A2" w:rsidRPr="00A62B38" w:rsidTr="005C34A2">
        <w:trPr>
          <w:trHeight w:val="745"/>
        </w:trPr>
        <w:tc>
          <w:tcPr>
            <w:tcW w:w="61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C34A2" w:rsidRPr="00A62B38" w:rsidRDefault="005C34A2" w:rsidP="005C34A2">
            <w:pPr>
              <w:rPr>
                <w:lang w:val="pt-BR"/>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C34A2" w:rsidRPr="00A62B38" w:rsidRDefault="005C34A2" w:rsidP="005C34A2">
            <w:pPr>
              <w:pStyle w:val="Standard"/>
              <w:spacing w:line="360" w:lineRule="auto"/>
              <w:jc w:val="center"/>
              <w:rPr>
                <w:rFonts w:cs="Times New Roman"/>
              </w:rPr>
            </w:pPr>
            <w:r w:rsidRPr="00A62B38">
              <w:rPr>
                <w:rFonts w:cs="Times New Roman"/>
                <w:b/>
                <w:bCs/>
              </w:rPr>
              <w:t>Número do processo</w:t>
            </w:r>
          </w:p>
        </w:tc>
        <w:tc>
          <w:tcPr>
            <w:tcW w:w="215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C34A2" w:rsidRPr="00A62B38" w:rsidRDefault="005C34A2" w:rsidP="005C34A2">
            <w:pPr>
              <w:pStyle w:val="Standard"/>
              <w:spacing w:line="360" w:lineRule="auto"/>
              <w:jc w:val="center"/>
              <w:rPr>
                <w:rFonts w:cs="Times New Roman"/>
              </w:rPr>
            </w:pPr>
            <w:r w:rsidRPr="00A62B38">
              <w:rPr>
                <w:rFonts w:cs="Times New Roman"/>
                <w:b/>
                <w:bCs/>
              </w:rPr>
              <w:t>Data da carga e/ou remessa</w:t>
            </w:r>
          </w:p>
        </w:tc>
        <w:tc>
          <w:tcPr>
            <w:tcW w:w="249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C34A2" w:rsidRPr="00A62B38" w:rsidRDefault="005C34A2" w:rsidP="005C34A2">
            <w:pPr>
              <w:pStyle w:val="Standard"/>
              <w:spacing w:line="360" w:lineRule="auto"/>
              <w:jc w:val="center"/>
              <w:rPr>
                <w:rFonts w:cs="Times New Roman"/>
              </w:rPr>
            </w:pPr>
            <w:r w:rsidRPr="00A62B38">
              <w:rPr>
                <w:rFonts w:cs="Times New Roman"/>
                <w:b/>
                <w:bCs/>
              </w:rPr>
              <w:t>Destinatário da carga e/ou remessa</w:t>
            </w:r>
          </w:p>
        </w:tc>
        <w:tc>
          <w:tcPr>
            <w:tcW w:w="131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C34A2" w:rsidRPr="00A62B38" w:rsidRDefault="005C34A2" w:rsidP="005C34A2">
            <w:pPr>
              <w:pStyle w:val="Standard"/>
              <w:spacing w:line="360" w:lineRule="auto"/>
              <w:jc w:val="center"/>
              <w:rPr>
                <w:rFonts w:cs="Times New Roman"/>
              </w:rPr>
            </w:pPr>
            <w:r w:rsidRPr="00A62B38">
              <w:rPr>
                <w:rFonts w:cs="Times New Roman"/>
                <w:b/>
                <w:bCs/>
              </w:rPr>
              <w:t>Atraso (dias)</w:t>
            </w:r>
          </w:p>
        </w:tc>
      </w:tr>
      <w:tr w:rsidR="005C34A2" w:rsidRPr="00A62B38" w:rsidTr="005C34A2">
        <w:trPr>
          <w:trHeight w:val="300"/>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pPr>
              <w:pStyle w:val="Standard"/>
              <w:spacing w:line="360" w:lineRule="auto"/>
              <w:jc w:val="both"/>
              <w:rPr>
                <w:rFonts w:cs="Times New Roman"/>
              </w:rPr>
            </w:pPr>
            <w:r w:rsidRPr="00A62B38">
              <w:rPr>
                <w:rFonts w:cs="Times New Roman"/>
                <w:b/>
                <w:bCs/>
              </w:rPr>
              <w:t>01.</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r>
      <w:tr w:rsidR="005C34A2" w:rsidRPr="00A62B38" w:rsidTr="005C34A2">
        <w:trPr>
          <w:trHeight w:val="300"/>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pPr>
              <w:pStyle w:val="Standard"/>
              <w:spacing w:line="360" w:lineRule="auto"/>
              <w:jc w:val="both"/>
              <w:rPr>
                <w:rFonts w:cs="Times New Roman"/>
              </w:rPr>
            </w:pPr>
            <w:r w:rsidRPr="00A62B38">
              <w:rPr>
                <w:rFonts w:cs="Times New Roman"/>
                <w:b/>
                <w:bCs/>
              </w:rPr>
              <w:t>02.</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r>
      <w:tr w:rsidR="005C34A2" w:rsidRPr="00A62B38" w:rsidTr="005C34A2">
        <w:trPr>
          <w:trHeight w:val="300"/>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pPr>
              <w:pStyle w:val="Standard"/>
              <w:spacing w:line="360" w:lineRule="auto"/>
              <w:jc w:val="both"/>
              <w:rPr>
                <w:rFonts w:cs="Times New Roman"/>
              </w:rPr>
            </w:pPr>
            <w:r w:rsidRPr="00A62B38">
              <w:rPr>
                <w:rFonts w:cs="Times New Roman"/>
                <w:b/>
                <w:bCs/>
              </w:rPr>
              <w:t>03.</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r>
      <w:tr w:rsidR="005C34A2" w:rsidRPr="00A62B38" w:rsidTr="005C34A2">
        <w:trPr>
          <w:trHeight w:val="300"/>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pPr>
              <w:pStyle w:val="Standard"/>
              <w:spacing w:line="360" w:lineRule="auto"/>
              <w:jc w:val="both"/>
              <w:rPr>
                <w:rFonts w:cs="Times New Roman"/>
              </w:rPr>
            </w:pPr>
            <w:r w:rsidRPr="00A62B38">
              <w:rPr>
                <w:rFonts w:cs="Times New Roman"/>
                <w:b/>
                <w:bCs/>
              </w:rPr>
              <w:t>04.</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r>
      <w:tr w:rsidR="005C34A2" w:rsidRPr="00A62B38" w:rsidTr="005C34A2">
        <w:trPr>
          <w:trHeight w:val="300"/>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pPr>
              <w:pStyle w:val="Standard"/>
              <w:spacing w:line="360" w:lineRule="auto"/>
              <w:jc w:val="both"/>
              <w:rPr>
                <w:rFonts w:cs="Times New Roman"/>
              </w:rPr>
            </w:pPr>
            <w:r w:rsidRPr="00A62B38">
              <w:rPr>
                <w:rFonts w:cs="Times New Roman"/>
                <w:b/>
                <w:bCs/>
              </w:rPr>
              <w:t>05.</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34A2" w:rsidRPr="00A62B38" w:rsidRDefault="005C34A2" w:rsidP="005C34A2"/>
        </w:tc>
      </w:tr>
    </w:tbl>
    <w:p w:rsidR="005C34A2" w:rsidRPr="00A62B38" w:rsidRDefault="005C34A2" w:rsidP="005C34A2">
      <w:pPr>
        <w:pStyle w:val="Standard"/>
        <w:ind w:left="98" w:hanging="98"/>
        <w:rPr>
          <w:rFonts w:cs="Times New Roman"/>
        </w:rPr>
      </w:pPr>
    </w:p>
    <w:p w:rsidR="005C34A2" w:rsidRPr="00A62B38" w:rsidRDefault="00F532D8" w:rsidP="005C34A2">
      <w:pPr>
        <w:pStyle w:val="Standard"/>
        <w:spacing w:line="360" w:lineRule="auto"/>
        <w:jc w:val="both"/>
        <w:rPr>
          <w:rFonts w:cs="Times New Roman"/>
        </w:rPr>
      </w:pPr>
      <w:r w:rsidRPr="00A62B38">
        <w:rPr>
          <w:rFonts w:cs="Times New Roman"/>
          <w:b/>
          <w:bCs/>
        </w:rPr>
        <w:t>5.3.15</w:t>
      </w:r>
      <w:r w:rsidR="005C34A2" w:rsidRPr="00A62B38">
        <w:rPr>
          <w:rFonts w:cs="Times New Roman"/>
        </w:rPr>
        <w:t xml:space="preserve">. </w:t>
      </w:r>
      <w:r w:rsidR="005C34A2" w:rsidRPr="00A62B38">
        <w:rPr>
          <w:rFonts w:cs="Times New Roman"/>
          <w:b/>
          <w:bCs/>
        </w:rPr>
        <w:t xml:space="preserve">Há efetivo controle pela Secretaria sobre o prazo de cumprimento dos mandados pelos Oficiais de Justiça? Qual o meio utilizado para verificação desse controle? Qual a periodicidade? Qual a providência adotada para o caso de retardamento da prestação jurisdicional em razão de atraso e/ou não devolução de mandados? </w:t>
      </w:r>
    </w:p>
    <w:p w:rsidR="00C13BAB" w:rsidRPr="009D4704" w:rsidRDefault="005C34A2" w:rsidP="00C13BAB">
      <w:pPr>
        <w:pStyle w:val="Standard"/>
        <w:spacing w:line="360" w:lineRule="auto"/>
        <w:jc w:val="both"/>
        <w:rPr>
          <w:rFonts w:cs="Times New Roman"/>
          <w:b/>
        </w:rPr>
      </w:pPr>
      <w:r w:rsidRPr="00A62B38">
        <w:rPr>
          <w:rFonts w:cs="Times New Roman"/>
          <w:i/>
          <w:iCs/>
        </w:rPr>
        <w:t>Obs: Pje - A devolução de mandados pode ser vista nos “agrupadores”, onde podem ser vistos as certidões dos oficiais de justiça, e petições de advogados.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5C34A2" w:rsidP="005C34A2">
      <w:pPr>
        <w:pStyle w:val="Standard"/>
        <w:spacing w:line="360" w:lineRule="auto"/>
        <w:jc w:val="both"/>
        <w:rPr>
          <w:rFonts w:cs="Times New Roman"/>
        </w:rPr>
      </w:pPr>
      <w:r w:rsidRPr="00A62B38">
        <w:rPr>
          <w:rFonts w:cs="Times New Roman"/>
        </w:rPr>
        <w:t xml:space="preserve"> </w:t>
      </w:r>
    </w:p>
    <w:tbl>
      <w:tblPr>
        <w:tblStyle w:val="TableNormal"/>
        <w:tblW w:w="9126"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46"/>
        <w:gridCol w:w="2818"/>
        <w:gridCol w:w="2314"/>
        <w:gridCol w:w="1948"/>
      </w:tblGrid>
      <w:tr w:rsidR="005C34A2" w:rsidRPr="00E272E3" w:rsidTr="005C34A2">
        <w:trPr>
          <w:trHeight w:val="300"/>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C34A2" w:rsidRPr="00A62B38" w:rsidRDefault="005C34A2" w:rsidP="005C34A2">
            <w:pPr>
              <w:pStyle w:val="Standard"/>
              <w:spacing w:line="360" w:lineRule="auto"/>
              <w:jc w:val="center"/>
              <w:rPr>
                <w:rFonts w:cs="Times New Roman"/>
              </w:rPr>
            </w:pPr>
            <w:r w:rsidRPr="00A62B38">
              <w:rPr>
                <w:rFonts w:cs="Times New Roman"/>
                <w:b/>
                <w:bCs/>
              </w:rPr>
              <w:t>Lista de Expedientes mais antigos pendentes de cumprimento pelos Oficiais de Justiça</w:t>
            </w:r>
          </w:p>
        </w:tc>
      </w:tr>
      <w:tr w:rsidR="005C34A2" w:rsidRPr="00A62B38" w:rsidTr="006B6ED6">
        <w:trPr>
          <w:trHeight w:val="745"/>
        </w:trPr>
        <w:tc>
          <w:tcPr>
            <w:tcW w:w="204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C34A2" w:rsidRPr="00A62B38" w:rsidRDefault="005C34A2" w:rsidP="005C34A2">
            <w:pPr>
              <w:pStyle w:val="Standard"/>
              <w:spacing w:line="360" w:lineRule="auto"/>
              <w:jc w:val="center"/>
              <w:rPr>
                <w:rFonts w:cs="Times New Roman"/>
              </w:rPr>
            </w:pPr>
            <w:r w:rsidRPr="00A62B38">
              <w:rPr>
                <w:rFonts w:cs="Times New Roman"/>
                <w:b/>
                <w:bCs/>
              </w:rPr>
              <w:t>Número do processo</w:t>
            </w:r>
          </w:p>
        </w:tc>
        <w:tc>
          <w:tcPr>
            <w:tcW w:w="281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C34A2" w:rsidRPr="00A62B38" w:rsidRDefault="005C34A2" w:rsidP="005C34A2">
            <w:pPr>
              <w:pStyle w:val="Standard"/>
              <w:spacing w:line="360" w:lineRule="auto"/>
              <w:jc w:val="center"/>
              <w:rPr>
                <w:rFonts w:cs="Times New Roman"/>
              </w:rPr>
            </w:pPr>
            <w:r w:rsidRPr="00A62B38">
              <w:rPr>
                <w:rFonts w:cs="Times New Roman"/>
                <w:b/>
                <w:bCs/>
              </w:rPr>
              <w:t>Número do documento</w:t>
            </w:r>
          </w:p>
        </w:tc>
        <w:tc>
          <w:tcPr>
            <w:tcW w:w="231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C34A2" w:rsidRPr="00A62B38" w:rsidRDefault="005C34A2" w:rsidP="005C34A2">
            <w:pPr>
              <w:pStyle w:val="Standard"/>
              <w:spacing w:line="360" w:lineRule="auto"/>
              <w:jc w:val="center"/>
              <w:rPr>
                <w:rFonts w:cs="Times New Roman"/>
              </w:rPr>
            </w:pPr>
            <w:r w:rsidRPr="00A62B38">
              <w:rPr>
                <w:rFonts w:cs="Times New Roman"/>
                <w:b/>
                <w:bCs/>
              </w:rPr>
              <w:t>Data do recebimento</w:t>
            </w:r>
          </w:p>
        </w:tc>
        <w:tc>
          <w:tcPr>
            <w:tcW w:w="194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C34A2" w:rsidRPr="00A62B38" w:rsidRDefault="005C34A2" w:rsidP="005C34A2">
            <w:pPr>
              <w:pStyle w:val="Standard"/>
              <w:spacing w:line="360" w:lineRule="auto"/>
              <w:jc w:val="center"/>
              <w:rPr>
                <w:rFonts w:cs="Times New Roman"/>
              </w:rPr>
            </w:pPr>
            <w:r w:rsidRPr="00A62B38">
              <w:rPr>
                <w:rFonts w:cs="Times New Roman"/>
                <w:b/>
                <w:bCs/>
              </w:rPr>
              <w:t>Nome do Oficial</w:t>
            </w:r>
          </w:p>
        </w:tc>
      </w:tr>
      <w:tr w:rsidR="006B6ED6" w:rsidRPr="00A62B38" w:rsidTr="006B6ED6">
        <w:trPr>
          <w:trHeight w:val="745"/>
        </w:trPr>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6ED6" w:rsidRPr="00A62B38" w:rsidRDefault="006B6ED6" w:rsidP="005C34A2">
            <w:pPr>
              <w:pStyle w:val="Standard"/>
              <w:spacing w:line="360" w:lineRule="auto"/>
              <w:jc w:val="center"/>
              <w:rPr>
                <w:rFonts w:cs="Times New Roman"/>
                <w:b/>
                <w:bCs/>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6ED6" w:rsidRPr="00A62B38" w:rsidRDefault="006B6ED6" w:rsidP="005C34A2">
            <w:pPr>
              <w:pStyle w:val="Standard"/>
              <w:spacing w:line="360" w:lineRule="auto"/>
              <w:jc w:val="center"/>
              <w:rPr>
                <w:rFonts w:cs="Times New Roman"/>
                <w:b/>
                <w:bC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6ED6" w:rsidRPr="00A62B38" w:rsidRDefault="006B6ED6" w:rsidP="005C34A2">
            <w:pPr>
              <w:pStyle w:val="Standard"/>
              <w:spacing w:line="360" w:lineRule="auto"/>
              <w:jc w:val="center"/>
              <w:rPr>
                <w:rFonts w:cs="Times New Roman"/>
                <w:b/>
                <w:bCs/>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6ED6" w:rsidRPr="00A62B38" w:rsidRDefault="006B6ED6" w:rsidP="005C34A2">
            <w:pPr>
              <w:pStyle w:val="Standard"/>
              <w:spacing w:line="360" w:lineRule="auto"/>
              <w:jc w:val="center"/>
              <w:rPr>
                <w:rFonts w:cs="Times New Roman"/>
                <w:b/>
                <w:bCs/>
              </w:rPr>
            </w:pPr>
          </w:p>
        </w:tc>
      </w:tr>
      <w:tr w:rsidR="006B6ED6" w:rsidRPr="00A62B38" w:rsidTr="006B6ED6">
        <w:trPr>
          <w:trHeight w:val="745"/>
        </w:trPr>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6ED6" w:rsidRPr="00A62B38" w:rsidRDefault="006B6ED6" w:rsidP="005C34A2">
            <w:pPr>
              <w:pStyle w:val="Standard"/>
              <w:spacing w:line="360" w:lineRule="auto"/>
              <w:jc w:val="center"/>
              <w:rPr>
                <w:rFonts w:cs="Times New Roman"/>
                <w:b/>
                <w:bCs/>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6ED6" w:rsidRPr="00A62B38" w:rsidRDefault="006B6ED6" w:rsidP="005C34A2">
            <w:pPr>
              <w:pStyle w:val="Standard"/>
              <w:spacing w:line="360" w:lineRule="auto"/>
              <w:jc w:val="center"/>
              <w:rPr>
                <w:rFonts w:cs="Times New Roman"/>
                <w:b/>
                <w:bC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6ED6" w:rsidRPr="00A62B38" w:rsidRDefault="006B6ED6" w:rsidP="005C34A2">
            <w:pPr>
              <w:pStyle w:val="Standard"/>
              <w:spacing w:line="360" w:lineRule="auto"/>
              <w:jc w:val="center"/>
              <w:rPr>
                <w:rFonts w:cs="Times New Roman"/>
                <w:b/>
                <w:bCs/>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6ED6" w:rsidRPr="00A62B38" w:rsidRDefault="006B6ED6" w:rsidP="005C34A2">
            <w:pPr>
              <w:pStyle w:val="Standard"/>
              <w:spacing w:line="360" w:lineRule="auto"/>
              <w:jc w:val="center"/>
              <w:rPr>
                <w:rFonts w:cs="Times New Roman"/>
                <w:b/>
                <w:bCs/>
              </w:rPr>
            </w:pPr>
          </w:p>
        </w:tc>
      </w:tr>
      <w:tr w:rsidR="006B6ED6" w:rsidRPr="00A62B38" w:rsidTr="006B6ED6">
        <w:trPr>
          <w:trHeight w:val="745"/>
        </w:trPr>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6ED6" w:rsidRPr="00A62B38" w:rsidRDefault="006B6ED6" w:rsidP="005C34A2">
            <w:pPr>
              <w:pStyle w:val="Standard"/>
              <w:spacing w:line="360" w:lineRule="auto"/>
              <w:jc w:val="center"/>
              <w:rPr>
                <w:rFonts w:cs="Times New Roman"/>
                <w:b/>
                <w:bCs/>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6ED6" w:rsidRPr="00A62B38" w:rsidRDefault="006B6ED6" w:rsidP="005C34A2">
            <w:pPr>
              <w:pStyle w:val="Standard"/>
              <w:spacing w:line="360" w:lineRule="auto"/>
              <w:jc w:val="center"/>
              <w:rPr>
                <w:rFonts w:cs="Times New Roman"/>
                <w:b/>
                <w:bC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6ED6" w:rsidRPr="00A62B38" w:rsidRDefault="006B6ED6" w:rsidP="005C34A2">
            <w:pPr>
              <w:pStyle w:val="Standard"/>
              <w:spacing w:line="360" w:lineRule="auto"/>
              <w:jc w:val="center"/>
              <w:rPr>
                <w:rFonts w:cs="Times New Roman"/>
                <w:b/>
                <w:bCs/>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6ED6" w:rsidRPr="00A62B38" w:rsidRDefault="006B6ED6" w:rsidP="005C34A2">
            <w:pPr>
              <w:pStyle w:val="Standard"/>
              <w:spacing w:line="360" w:lineRule="auto"/>
              <w:jc w:val="center"/>
              <w:rPr>
                <w:rFonts w:cs="Times New Roman"/>
                <w:b/>
                <w:bCs/>
              </w:rPr>
            </w:pPr>
          </w:p>
        </w:tc>
      </w:tr>
    </w:tbl>
    <w:p w:rsidR="005C34A2" w:rsidRPr="00A62B38" w:rsidRDefault="005C34A2" w:rsidP="005C34A2">
      <w:pPr>
        <w:pStyle w:val="Standard"/>
        <w:spacing w:line="360" w:lineRule="auto"/>
        <w:jc w:val="both"/>
        <w:rPr>
          <w:rFonts w:cs="Times New Roman"/>
        </w:rPr>
      </w:pPr>
    </w:p>
    <w:p w:rsidR="004B40AE" w:rsidRPr="00B7229C" w:rsidRDefault="00F532D8" w:rsidP="004B40AE">
      <w:pPr>
        <w:pStyle w:val="Standard"/>
        <w:spacing w:line="360" w:lineRule="auto"/>
        <w:jc w:val="both"/>
        <w:rPr>
          <w:rFonts w:cs="Times New Roman"/>
          <w:b/>
          <w:bCs/>
        </w:rPr>
      </w:pPr>
      <w:r w:rsidRPr="00A62B38">
        <w:rPr>
          <w:rFonts w:cs="Times New Roman"/>
          <w:b/>
          <w:bCs/>
        </w:rPr>
        <w:t>5.3.16</w:t>
      </w:r>
      <w:r w:rsidR="005C34A2" w:rsidRPr="00A62B38">
        <w:rPr>
          <w:rFonts w:cs="Times New Roman"/>
          <w:b/>
          <w:bCs/>
        </w:rPr>
        <w:t xml:space="preserve">. </w:t>
      </w:r>
      <w:r w:rsidR="004B40AE" w:rsidRPr="4E963FB3">
        <w:rPr>
          <w:rFonts w:cs="Times New Roman"/>
          <w:b/>
          <w:bCs/>
        </w:rPr>
        <w:t xml:space="preserve">A </w:t>
      </w:r>
      <w:r w:rsidR="004B40AE">
        <w:rPr>
          <w:rFonts w:cs="Times New Roman"/>
          <w:b/>
          <w:bCs/>
        </w:rPr>
        <w:t xml:space="preserve">unIdade </w:t>
      </w:r>
      <w:r w:rsidR="004B40AE" w:rsidRPr="4E963FB3">
        <w:rPr>
          <w:rFonts w:cs="Times New Roman"/>
          <w:b/>
          <w:bCs/>
        </w:rPr>
        <w:t>utiliza os sistemas abaixo? Assinalar Sim (S) ou Não (N).</w:t>
      </w:r>
    </w:p>
    <w:p w:rsidR="004B40AE" w:rsidRDefault="004B40AE" w:rsidP="004B40AE">
      <w:pPr>
        <w:pStyle w:val="Standard"/>
        <w:spacing w:line="360" w:lineRule="auto"/>
        <w:jc w:val="both"/>
        <w:rPr>
          <w:rFonts w:cs="Times New Roman"/>
          <w:b/>
          <w:bCs/>
        </w:rPr>
      </w:pPr>
      <w:r>
        <w:rPr>
          <w:rFonts w:cs="Times New Roman"/>
          <w:b/>
          <w:bCs/>
        </w:rPr>
        <w:t xml:space="preserve">a) SEEU </w:t>
      </w:r>
    </w:p>
    <w:p w:rsidR="004B40AE" w:rsidRPr="00953379" w:rsidRDefault="004B40AE" w:rsidP="004B40AE">
      <w:pPr>
        <w:pStyle w:val="Standard"/>
        <w:spacing w:line="360" w:lineRule="auto"/>
        <w:jc w:val="both"/>
        <w:rPr>
          <w:rFonts w:cs="Times New Roman"/>
          <w:bCs/>
        </w:rPr>
      </w:pPr>
      <w:r w:rsidRPr="00953379">
        <w:rPr>
          <w:rFonts w:cs="Times New Roman"/>
          <w:bCs/>
        </w:rPr>
        <w:t xml:space="preserve">Sim ( </w:t>
      </w:r>
      <w:r w:rsidR="00F75C9F">
        <w:rPr>
          <w:rFonts w:cs="Times New Roman"/>
          <w:bCs/>
        </w:rPr>
        <w:t xml:space="preserve"> )  </w:t>
      </w:r>
      <w:r w:rsidRPr="00953379">
        <w:rPr>
          <w:rFonts w:cs="Times New Roman"/>
          <w:bCs/>
        </w:rPr>
        <w:t xml:space="preserve"> Não ( </w:t>
      </w:r>
      <w:r w:rsidR="00F75C9F">
        <w:rPr>
          <w:rFonts w:cs="Times New Roman"/>
          <w:bCs/>
        </w:rPr>
        <w:t xml:space="preserve"> </w:t>
      </w:r>
      <w:r w:rsidRPr="00953379">
        <w:rPr>
          <w:rFonts w:cs="Times New Roman"/>
          <w:bCs/>
        </w:rPr>
        <w:t>)</w:t>
      </w:r>
    </w:p>
    <w:p w:rsidR="004B40AE" w:rsidRDefault="004B40AE" w:rsidP="004B40AE">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4B40AE"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4B40AE" w:rsidRPr="00BD0371" w:rsidRDefault="004B40AE" w:rsidP="00BB35FB">
            <w:pPr>
              <w:pStyle w:val="Standard"/>
              <w:snapToGrid w:val="0"/>
              <w:spacing w:line="360" w:lineRule="auto"/>
              <w:jc w:val="both"/>
              <w:rPr>
                <w:rFonts w:cs="Times New Roman"/>
              </w:rPr>
            </w:pPr>
          </w:p>
        </w:tc>
      </w:tr>
    </w:tbl>
    <w:p w:rsidR="004B40AE" w:rsidRDefault="004B40AE" w:rsidP="004B40AE">
      <w:pPr>
        <w:pStyle w:val="Standard"/>
        <w:spacing w:line="360" w:lineRule="auto"/>
        <w:jc w:val="both"/>
        <w:rPr>
          <w:rFonts w:cs="Times New Roman"/>
          <w:b/>
          <w:bCs/>
        </w:rPr>
      </w:pPr>
    </w:p>
    <w:p w:rsidR="004B40AE" w:rsidRDefault="004B40AE" w:rsidP="004B40AE">
      <w:pPr>
        <w:pStyle w:val="Standard"/>
        <w:spacing w:line="360" w:lineRule="auto"/>
        <w:jc w:val="both"/>
        <w:rPr>
          <w:rFonts w:cs="Times New Roman"/>
          <w:b/>
          <w:bCs/>
        </w:rPr>
      </w:pPr>
      <w:r>
        <w:rPr>
          <w:rFonts w:cs="Times New Roman"/>
          <w:b/>
          <w:bCs/>
        </w:rPr>
        <w:t>b) BNMP/CNJ</w:t>
      </w:r>
    </w:p>
    <w:p w:rsidR="004B40AE" w:rsidRPr="00953379" w:rsidRDefault="004B40AE" w:rsidP="004B40AE">
      <w:pPr>
        <w:pStyle w:val="Standard"/>
        <w:spacing w:line="360" w:lineRule="auto"/>
        <w:jc w:val="both"/>
        <w:rPr>
          <w:rFonts w:cs="Times New Roman"/>
          <w:bCs/>
        </w:rPr>
      </w:pPr>
      <w:r w:rsidRPr="00953379">
        <w:rPr>
          <w:rFonts w:cs="Times New Roman"/>
          <w:bCs/>
        </w:rPr>
        <w:t xml:space="preserve">Sim ( </w:t>
      </w:r>
      <w:r w:rsidR="00F75C9F">
        <w:rPr>
          <w:rFonts w:cs="Times New Roman"/>
          <w:bCs/>
        </w:rPr>
        <w:t xml:space="preserve">  )  </w:t>
      </w:r>
      <w:r w:rsidRPr="00953379">
        <w:rPr>
          <w:rFonts w:cs="Times New Roman"/>
          <w:bCs/>
        </w:rPr>
        <w:t xml:space="preserve"> Não ( </w:t>
      </w:r>
      <w:r w:rsidR="00F75C9F">
        <w:rPr>
          <w:rFonts w:cs="Times New Roman"/>
          <w:bCs/>
        </w:rPr>
        <w:t xml:space="preserve"> </w:t>
      </w:r>
      <w:r w:rsidRPr="00953379">
        <w:rPr>
          <w:rFonts w:cs="Times New Roman"/>
          <w:bCs/>
        </w:rPr>
        <w:t>)</w:t>
      </w:r>
    </w:p>
    <w:p w:rsidR="004B40AE" w:rsidRDefault="004B40AE" w:rsidP="004B40AE">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4B40AE"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4B40AE" w:rsidRPr="00BD0371" w:rsidRDefault="004B40AE" w:rsidP="00BB35FB">
            <w:pPr>
              <w:pStyle w:val="Standard"/>
              <w:snapToGrid w:val="0"/>
              <w:spacing w:line="360" w:lineRule="auto"/>
              <w:jc w:val="both"/>
              <w:rPr>
                <w:rFonts w:cs="Times New Roman"/>
              </w:rPr>
            </w:pPr>
          </w:p>
        </w:tc>
      </w:tr>
    </w:tbl>
    <w:p w:rsidR="004B40AE" w:rsidRDefault="004B40AE" w:rsidP="004B40AE">
      <w:pPr>
        <w:pStyle w:val="Standard"/>
        <w:spacing w:line="360" w:lineRule="auto"/>
        <w:jc w:val="both"/>
        <w:rPr>
          <w:rFonts w:cs="Times New Roman"/>
          <w:b/>
          <w:bCs/>
        </w:rPr>
      </w:pPr>
    </w:p>
    <w:p w:rsidR="004B40AE" w:rsidRDefault="004B40AE" w:rsidP="004B40AE">
      <w:pPr>
        <w:pStyle w:val="Standard"/>
        <w:spacing w:line="360" w:lineRule="auto"/>
        <w:jc w:val="both"/>
        <w:rPr>
          <w:rFonts w:cs="Times New Roman"/>
          <w:b/>
          <w:bCs/>
        </w:rPr>
      </w:pPr>
      <w:r>
        <w:rPr>
          <w:rFonts w:cs="Times New Roman"/>
          <w:b/>
          <w:bCs/>
        </w:rPr>
        <w:t>c) INFOPEN/SUSIPE</w:t>
      </w:r>
    </w:p>
    <w:p w:rsidR="004B40AE" w:rsidRPr="00953379" w:rsidRDefault="004B40AE" w:rsidP="004B40AE">
      <w:pPr>
        <w:pStyle w:val="Standard"/>
        <w:spacing w:line="360" w:lineRule="auto"/>
        <w:jc w:val="both"/>
        <w:rPr>
          <w:rFonts w:cs="Times New Roman"/>
          <w:bCs/>
        </w:rPr>
      </w:pPr>
      <w:r w:rsidRPr="00953379">
        <w:rPr>
          <w:rFonts w:cs="Times New Roman"/>
          <w:bCs/>
        </w:rPr>
        <w:t>Sim (</w:t>
      </w:r>
      <w:r w:rsidR="00F75C9F">
        <w:rPr>
          <w:rFonts w:cs="Times New Roman"/>
          <w:bCs/>
        </w:rPr>
        <w:t xml:space="preserve"> </w:t>
      </w:r>
      <w:r w:rsidRPr="00953379">
        <w:rPr>
          <w:rFonts w:cs="Times New Roman"/>
          <w:bCs/>
        </w:rPr>
        <w:t xml:space="preserve"> </w:t>
      </w:r>
      <w:r w:rsidR="00F75C9F">
        <w:rPr>
          <w:rFonts w:cs="Times New Roman"/>
          <w:bCs/>
        </w:rPr>
        <w:t xml:space="preserve">)  </w:t>
      </w:r>
      <w:r w:rsidRPr="00953379">
        <w:rPr>
          <w:rFonts w:cs="Times New Roman"/>
          <w:bCs/>
        </w:rPr>
        <w:t xml:space="preserve"> Não ( </w:t>
      </w:r>
      <w:r w:rsidR="00F75C9F">
        <w:rPr>
          <w:rFonts w:cs="Times New Roman"/>
          <w:bCs/>
        </w:rPr>
        <w:t xml:space="preserve"> </w:t>
      </w:r>
      <w:r w:rsidRPr="00953379">
        <w:rPr>
          <w:rFonts w:cs="Times New Roman"/>
          <w:bCs/>
        </w:rPr>
        <w:t>)</w:t>
      </w:r>
    </w:p>
    <w:p w:rsidR="004B40AE" w:rsidRDefault="004B40AE" w:rsidP="004B40AE">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4B40AE"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4B40AE" w:rsidRPr="00BD0371" w:rsidRDefault="004B40AE" w:rsidP="00BB35FB">
            <w:pPr>
              <w:pStyle w:val="Standard"/>
              <w:snapToGrid w:val="0"/>
              <w:spacing w:line="360" w:lineRule="auto"/>
              <w:jc w:val="both"/>
              <w:rPr>
                <w:rFonts w:cs="Times New Roman"/>
              </w:rPr>
            </w:pPr>
          </w:p>
        </w:tc>
      </w:tr>
    </w:tbl>
    <w:p w:rsidR="004B40AE" w:rsidRDefault="004B40AE" w:rsidP="004B40AE">
      <w:pPr>
        <w:pStyle w:val="Standard"/>
        <w:spacing w:line="360" w:lineRule="auto"/>
        <w:jc w:val="both"/>
        <w:rPr>
          <w:rFonts w:cs="Times New Roman"/>
          <w:b/>
          <w:bCs/>
        </w:rPr>
      </w:pPr>
    </w:p>
    <w:p w:rsidR="004B40AE" w:rsidRDefault="004B40AE" w:rsidP="00EB3199">
      <w:pPr>
        <w:pStyle w:val="Standard"/>
        <w:spacing w:line="360" w:lineRule="auto"/>
        <w:jc w:val="both"/>
        <w:rPr>
          <w:rFonts w:cs="Times New Roman"/>
          <w:b/>
          <w:bCs/>
        </w:rPr>
      </w:pPr>
      <w:r>
        <w:rPr>
          <w:rFonts w:cs="Times New Roman"/>
          <w:b/>
          <w:bCs/>
        </w:rPr>
        <w:t xml:space="preserve">d) </w:t>
      </w:r>
      <w:r w:rsidR="00EB3199" w:rsidRPr="00A62B38">
        <w:rPr>
          <w:rFonts w:cs="Times New Roman"/>
          <w:b/>
          <w:bCs/>
        </w:rPr>
        <w:t>INFODIP/TRE</w:t>
      </w:r>
    </w:p>
    <w:p w:rsidR="004B40AE" w:rsidRPr="00953379" w:rsidRDefault="004B40AE" w:rsidP="004B40AE">
      <w:pPr>
        <w:pStyle w:val="Standard"/>
        <w:spacing w:line="360" w:lineRule="auto"/>
        <w:jc w:val="both"/>
        <w:rPr>
          <w:rFonts w:cs="Times New Roman"/>
          <w:bCs/>
        </w:rPr>
      </w:pPr>
      <w:r w:rsidRPr="00953379">
        <w:rPr>
          <w:rFonts w:cs="Times New Roman"/>
          <w:bCs/>
        </w:rPr>
        <w:t>Sim (</w:t>
      </w:r>
      <w:r w:rsidR="00F75C9F">
        <w:rPr>
          <w:rFonts w:cs="Times New Roman"/>
          <w:bCs/>
        </w:rPr>
        <w:t xml:space="preserve"> </w:t>
      </w:r>
      <w:r w:rsidRPr="00953379">
        <w:rPr>
          <w:rFonts w:cs="Times New Roman"/>
          <w:bCs/>
        </w:rPr>
        <w:t xml:space="preserve"> </w:t>
      </w:r>
      <w:r w:rsidR="00F75C9F">
        <w:rPr>
          <w:rFonts w:cs="Times New Roman"/>
          <w:bCs/>
        </w:rPr>
        <w:t xml:space="preserve">)  </w:t>
      </w:r>
      <w:r w:rsidRPr="00953379">
        <w:rPr>
          <w:rFonts w:cs="Times New Roman"/>
          <w:bCs/>
        </w:rPr>
        <w:t xml:space="preserve"> Não (</w:t>
      </w:r>
      <w:r w:rsidR="00F75C9F">
        <w:rPr>
          <w:rFonts w:cs="Times New Roman"/>
          <w:bCs/>
        </w:rPr>
        <w:t xml:space="preserve"> </w:t>
      </w:r>
      <w:r w:rsidRPr="00953379">
        <w:rPr>
          <w:rFonts w:cs="Times New Roman"/>
          <w:bCs/>
        </w:rPr>
        <w:t xml:space="preserve"> )</w:t>
      </w:r>
    </w:p>
    <w:p w:rsidR="004B40AE" w:rsidRDefault="004B40AE" w:rsidP="004B40AE">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4B40AE"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4B40AE" w:rsidRPr="00BD0371" w:rsidRDefault="004B40AE" w:rsidP="00BB35FB">
            <w:pPr>
              <w:pStyle w:val="Standard"/>
              <w:snapToGrid w:val="0"/>
              <w:spacing w:line="360" w:lineRule="auto"/>
              <w:jc w:val="both"/>
              <w:rPr>
                <w:rFonts w:cs="Times New Roman"/>
              </w:rPr>
            </w:pPr>
          </w:p>
        </w:tc>
      </w:tr>
    </w:tbl>
    <w:p w:rsidR="004B40AE" w:rsidRDefault="004B40AE" w:rsidP="004B40AE">
      <w:pPr>
        <w:pStyle w:val="Standard"/>
        <w:spacing w:line="360" w:lineRule="auto"/>
        <w:jc w:val="both"/>
        <w:rPr>
          <w:rFonts w:cs="Times New Roman"/>
          <w:b/>
          <w:bCs/>
        </w:rPr>
      </w:pPr>
      <w:r>
        <w:rPr>
          <w:rFonts w:cs="Times New Roman"/>
          <w:b/>
          <w:bCs/>
        </w:rPr>
        <w:t xml:space="preserve"> </w:t>
      </w:r>
    </w:p>
    <w:p w:rsidR="004B40AE" w:rsidRDefault="004B40AE" w:rsidP="00EB3199">
      <w:pPr>
        <w:pStyle w:val="Standard"/>
        <w:spacing w:line="360" w:lineRule="auto"/>
        <w:jc w:val="both"/>
        <w:rPr>
          <w:rFonts w:cs="Times New Roman"/>
          <w:b/>
          <w:bCs/>
        </w:rPr>
      </w:pPr>
      <w:r>
        <w:rPr>
          <w:rFonts w:cs="Times New Roman"/>
          <w:b/>
          <w:bCs/>
        </w:rPr>
        <w:t xml:space="preserve">e) </w:t>
      </w:r>
      <w:r w:rsidR="00EB3199" w:rsidRPr="00A62B38">
        <w:rPr>
          <w:rFonts w:cs="Times New Roman"/>
          <w:b/>
          <w:bCs/>
        </w:rPr>
        <w:t>SIEL/TER</w:t>
      </w:r>
    </w:p>
    <w:p w:rsidR="004B40AE" w:rsidRPr="00953379" w:rsidRDefault="004B40AE" w:rsidP="004B40AE">
      <w:pPr>
        <w:pStyle w:val="Standard"/>
        <w:spacing w:line="360" w:lineRule="auto"/>
        <w:jc w:val="both"/>
        <w:rPr>
          <w:rFonts w:cs="Times New Roman"/>
          <w:bCs/>
        </w:rPr>
      </w:pPr>
      <w:r w:rsidRPr="00953379">
        <w:rPr>
          <w:rFonts w:cs="Times New Roman"/>
          <w:bCs/>
        </w:rPr>
        <w:t>Sim (</w:t>
      </w:r>
      <w:r w:rsidR="00F75C9F">
        <w:rPr>
          <w:rFonts w:cs="Times New Roman"/>
          <w:bCs/>
        </w:rPr>
        <w:t xml:space="preserve"> </w:t>
      </w:r>
      <w:r w:rsidRPr="00953379">
        <w:rPr>
          <w:rFonts w:cs="Times New Roman"/>
          <w:bCs/>
        </w:rPr>
        <w:t xml:space="preserve"> </w:t>
      </w:r>
      <w:r w:rsidR="00F75C9F">
        <w:rPr>
          <w:rFonts w:cs="Times New Roman"/>
          <w:bCs/>
        </w:rPr>
        <w:t xml:space="preserve">)  </w:t>
      </w:r>
      <w:r w:rsidRPr="00953379">
        <w:rPr>
          <w:rFonts w:cs="Times New Roman"/>
          <w:bCs/>
        </w:rPr>
        <w:t xml:space="preserve"> Não ( </w:t>
      </w:r>
      <w:r w:rsidR="00F75C9F">
        <w:rPr>
          <w:rFonts w:cs="Times New Roman"/>
          <w:bCs/>
        </w:rPr>
        <w:t xml:space="preserve"> </w:t>
      </w:r>
      <w:r w:rsidRPr="00953379">
        <w:rPr>
          <w:rFonts w:cs="Times New Roman"/>
          <w:bCs/>
        </w:rPr>
        <w:t>)</w:t>
      </w:r>
    </w:p>
    <w:p w:rsidR="004B40AE" w:rsidRDefault="004B40AE" w:rsidP="004B40AE">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4B40AE"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4B40AE" w:rsidRPr="00BD0371" w:rsidRDefault="004B40AE" w:rsidP="00BB35FB">
            <w:pPr>
              <w:pStyle w:val="Standard"/>
              <w:snapToGrid w:val="0"/>
              <w:spacing w:line="360" w:lineRule="auto"/>
              <w:jc w:val="both"/>
              <w:rPr>
                <w:rFonts w:cs="Times New Roman"/>
              </w:rPr>
            </w:pPr>
          </w:p>
        </w:tc>
      </w:tr>
    </w:tbl>
    <w:p w:rsidR="004B40AE" w:rsidRDefault="004B40AE" w:rsidP="004B40AE">
      <w:pPr>
        <w:pStyle w:val="Standard"/>
        <w:spacing w:line="360" w:lineRule="auto"/>
        <w:jc w:val="both"/>
        <w:rPr>
          <w:rFonts w:cs="Times New Roman"/>
          <w:b/>
          <w:bCs/>
        </w:rPr>
      </w:pPr>
      <w:r>
        <w:rPr>
          <w:rFonts w:cs="Times New Roman"/>
          <w:b/>
          <w:bCs/>
        </w:rPr>
        <w:t xml:space="preserve"> </w:t>
      </w:r>
    </w:p>
    <w:p w:rsidR="004B40AE" w:rsidRDefault="004B40AE" w:rsidP="00EB3199">
      <w:pPr>
        <w:pStyle w:val="Standard"/>
        <w:spacing w:line="360" w:lineRule="auto"/>
        <w:jc w:val="both"/>
        <w:rPr>
          <w:rFonts w:cs="Times New Roman"/>
          <w:b/>
          <w:bCs/>
        </w:rPr>
      </w:pPr>
      <w:r>
        <w:rPr>
          <w:rFonts w:cs="Times New Roman"/>
          <w:b/>
          <w:bCs/>
        </w:rPr>
        <w:t xml:space="preserve">f) </w:t>
      </w:r>
      <w:r w:rsidR="00EB3199" w:rsidRPr="00A62B38">
        <w:rPr>
          <w:rFonts w:cs="Times New Roman"/>
          <w:b/>
          <w:bCs/>
        </w:rPr>
        <w:t>SISTAC/CNJ</w:t>
      </w:r>
    </w:p>
    <w:p w:rsidR="004B40AE" w:rsidRPr="00953379" w:rsidRDefault="004B40AE" w:rsidP="004B40AE">
      <w:pPr>
        <w:pStyle w:val="Standard"/>
        <w:spacing w:line="360" w:lineRule="auto"/>
        <w:jc w:val="both"/>
        <w:rPr>
          <w:rFonts w:cs="Times New Roman"/>
          <w:bCs/>
        </w:rPr>
      </w:pPr>
      <w:r w:rsidRPr="00953379">
        <w:rPr>
          <w:rFonts w:cs="Times New Roman"/>
          <w:bCs/>
        </w:rPr>
        <w:t>Sim (</w:t>
      </w:r>
      <w:r w:rsidR="00F75C9F">
        <w:rPr>
          <w:rFonts w:cs="Times New Roman"/>
          <w:bCs/>
        </w:rPr>
        <w:t xml:space="preserve"> </w:t>
      </w:r>
      <w:r w:rsidRPr="00953379">
        <w:rPr>
          <w:rFonts w:cs="Times New Roman"/>
          <w:bCs/>
        </w:rPr>
        <w:t xml:space="preserve"> </w:t>
      </w:r>
      <w:r w:rsidR="00F75C9F">
        <w:rPr>
          <w:rFonts w:cs="Times New Roman"/>
          <w:bCs/>
        </w:rPr>
        <w:t xml:space="preserve">)   </w:t>
      </w:r>
      <w:r w:rsidRPr="00953379">
        <w:rPr>
          <w:rFonts w:cs="Times New Roman"/>
          <w:bCs/>
        </w:rPr>
        <w:t xml:space="preserve"> Não ( </w:t>
      </w:r>
      <w:r w:rsidR="00F75C9F">
        <w:rPr>
          <w:rFonts w:cs="Times New Roman"/>
          <w:bCs/>
        </w:rPr>
        <w:t xml:space="preserve"> </w:t>
      </w:r>
      <w:r w:rsidRPr="00953379">
        <w:rPr>
          <w:rFonts w:cs="Times New Roman"/>
          <w:bCs/>
        </w:rPr>
        <w:t>)</w:t>
      </w:r>
    </w:p>
    <w:p w:rsidR="004B40AE" w:rsidRDefault="004B40AE" w:rsidP="004B40AE">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4B40AE"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4B40AE" w:rsidRPr="00BD0371" w:rsidRDefault="004B40AE" w:rsidP="00BB35FB">
            <w:pPr>
              <w:pStyle w:val="Standard"/>
              <w:snapToGrid w:val="0"/>
              <w:spacing w:line="360" w:lineRule="auto"/>
              <w:jc w:val="both"/>
              <w:rPr>
                <w:rFonts w:cs="Times New Roman"/>
              </w:rPr>
            </w:pPr>
          </w:p>
        </w:tc>
      </w:tr>
    </w:tbl>
    <w:p w:rsidR="004B40AE" w:rsidRDefault="004B40AE" w:rsidP="004B40AE">
      <w:pPr>
        <w:pStyle w:val="Standard"/>
        <w:spacing w:line="360" w:lineRule="auto"/>
        <w:jc w:val="both"/>
        <w:rPr>
          <w:rFonts w:cs="Times New Roman"/>
          <w:b/>
          <w:bCs/>
        </w:rPr>
      </w:pPr>
      <w:r>
        <w:rPr>
          <w:rFonts w:cs="Times New Roman"/>
          <w:b/>
          <w:bCs/>
        </w:rPr>
        <w:t xml:space="preserve"> </w:t>
      </w:r>
    </w:p>
    <w:p w:rsidR="004B40AE" w:rsidRDefault="004B40AE" w:rsidP="00EB3199">
      <w:pPr>
        <w:pStyle w:val="Standard"/>
        <w:spacing w:line="360" w:lineRule="auto"/>
        <w:jc w:val="both"/>
        <w:rPr>
          <w:rFonts w:cs="Times New Roman"/>
          <w:b/>
          <w:bCs/>
        </w:rPr>
      </w:pPr>
      <w:r>
        <w:rPr>
          <w:rFonts w:cs="Times New Roman"/>
          <w:b/>
          <w:bCs/>
        </w:rPr>
        <w:t xml:space="preserve">g) </w:t>
      </w:r>
      <w:r w:rsidR="00EB3199" w:rsidRPr="00A62B38">
        <w:rPr>
          <w:rFonts w:cs="Times New Roman"/>
          <w:b/>
          <w:bCs/>
        </w:rPr>
        <w:t>SNBA/CNJ</w:t>
      </w:r>
    </w:p>
    <w:p w:rsidR="004B40AE" w:rsidRPr="00953379" w:rsidRDefault="004B40AE" w:rsidP="004B40AE">
      <w:pPr>
        <w:pStyle w:val="Standard"/>
        <w:spacing w:line="360" w:lineRule="auto"/>
        <w:jc w:val="both"/>
        <w:rPr>
          <w:rFonts w:cs="Times New Roman"/>
          <w:bCs/>
        </w:rPr>
      </w:pPr>
      <w:r w:rsidRPr="00953379">
        <w:rPr>
          <w:rFonts w:cs="Times New Roman"/>
          <w:bCs/>
        </w:rPr>
        <w:t xml:space="preserve">Sim ( </w:t>
      </w:r>
      <w:r w:rsidR="00F75C9F">
        <w:rPr>
          <w:rFonts w:cs="Times New Roman"/>
          <w:bCs/>
        </w:rPr>
        <w:t xml:space="preserve"> )  </w:t>
      </w:r>
      <w:r w:rsidRPr="00953379">
        <w:rPr>
          <w:rFonts w:cs="Times New Roman"/>
          <w:bCs/>
        </w:rPr>
        <w:t xml:space="preserve"> Não ( </w:t>
      </w:r>
      <w:r w:rsidR="00F75C9F">
        <w:rPr>
          <w:rFonts w:cs="Times New Roman"/>
          <w:bCs/>
        </w:rPr>
        <w:t xml:space="preserve"> </w:t>
      </w:r>
      <w:r w:rsidRPr="00953379">
        <w:rPr>
          <w:rFonts w:cs="Times New Roman"/>
          <w:bCs/>
        </w:rPr>
        <w:t>)</w:t>
      </w:r>
    </w:p>
    <w:p w:rsidR="004B40AE" w:rsidRDefault="004B40AE" w:rsidP="004B40AE">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4B40AE" w:rsidRPr="00E272E3" w:rsidTr="00BB35FB">
        <w:tc>
          <w:tcPr>
            <w:tcW w:w="9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40AE" w:rsidRPr="00B7229C" w:rsidRDefault="004B40AE" w:rsidP="00BB35FB">
            <w:pPr>
              <w:pStyle w:val="Standard"/>
              <w:snapToGrid w:val="0"/>
              <w:spacing w:line="360" w:lineRule="auto"/>
              <w:jc w:val="both"/>
              <w:rPr>
                <w:b/>
                <w:bCs/>
              </w:rPr>
            </w:pPr>
          </w:p>
        </w:tc>
      </w:tr>
    </w:tbl>
    <w:p w:rsidR="004B40AE" w:rsidRPr="00953379" w:rsidRDefault="004B40AE" w:rsidP="004B40AE">
      <w:pPr>
        <w:pStyle w:val="Standard"/>
        <w:spacing w:line="360" w:lineRule="auto"/>
        <w:jc w:val="both"/>
        <w:rPr>
          <w:rFonts w:cs="Times New Roman"/>
          <w:b/>
          <w:bCs/>
          <w:lang w:val="pt-BR"/>
        </w:rPr>
      </w:pPr>
    </w:p>
    <w:p w:rsidR="004B40AE" w:rsidRDefault="004B40AE" w:rsidP="004B40AE">
      <w:pPr>
        <w:pStyle w:val="Standard"/>
        <w:spacing w:line="360" w:lineRule="auto"/>
        <w:jc w:val="both"/>
        <w:rPr>
          <w:rFonts w:cs="Times New Roman"/>
          <w:b/>
          <w:bCs/>
        </w:rPr>
      </w:pPr>
      <w:r>
        <w:rPr>
          <w:rFonts w:cs="Times New Roman"/>
          <w:b/>
          <w:bCs/>
        </w:rPr>
        <w:t>h) SDJ</w:t>
      </w:r>
    </w:p>
    <w:p w:rsidR="004B40AE" w:rsidRPr="00953379" w:rsidRDefault="004B40AE" w:rsidP="004B40AE">
      <w:pPr>
        <w:pStyle w:val="Standard"/>
        <w:spacing w:line="360" w:lineRule="auto"/>
        <w:jc w:val="both"/>
        <w:rPr>
          <w:rFonts w:cs="Times New Roman"/>
          <w:bCs/>
        </w:rPr>
      </w:pPr>
      <w:r w:rsidRPr="00953379">
        <w:rPr>
          <w:rFonts w:cs="Times New Roman"/>
          <w:bCs/>
        </w:rPr>
        <w:t xml:space="preserve">Sim ( </w:t>
      </w:r>
      <w:r w:rsidR="00F75C9F">
        <w:rPr>
          <w:rFonts w:cs="Times New Roman"/>
          <w:bCs/>
        </w:rPr>
        <w:t xml:space="preserve"> )  </w:t>
      </w:r>
      <w:r w:rsidRPr="00953379">
        <w:rPr>
          <w:rFonts w:cs="Times New Roman"/>
          <w:bCs/>
        </w:rPr>
        <w:t xml:space="preserve"> Não ( </w:t>
      </w:r>
      <w:r w:rsidR="00F75C9F">
        <w:rPr>
          <w:rFonts w:cs="Times New Roman"/>
          <w:bCs/>
        </w:rPr>
        <w:t xml:space="preserve"> </w:t>
      </w:r>
      <w:r w:rsidRPr="00953379">
        <w:rPr>
          <w:rFonts w:cs="Times New Roman"/>
          <w:bCs/>
        </w:rPr>
        <w:t>)</w:t>
      </w:r>
    </w:p>
    <w:p w:rsidR="004B40AE" w:rsidRDefault="004B40AE" w:rsidP="004B40AE">
      <w:pPr>
        <w:pStyle w:val="Standard"/>
        <w:spacing w:line="360" w:lineRule="auto"/>
        <w:jc w:val="both"/>
        <w:rPr>
          <w:bCs/>
        </w:rPr>
      </w:pPr>
      <w:r w:rsidRPr="00953379">
        <w:rPr>
          <w:bCs/>
        </w:rPr>
        <w:t>Qual a data do último acesso?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4B40AE" w:rsidRPr="00E272E3" w:rsidTr="00BB35FB">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4B40AE" w:rsidRPr="00BD0371" w:rsidRDefault="004B40AE" w:rsidP="00BB35FB">
            <w:pPr>
              <w:pStyle w:val="Standard"/>
              <w:snapToGrid w:val="0"/>
              <w:spacing w:line="360" w:lineRule="auto"/>
              <w:jc w:val="both"/>
              <w:rPr>
                <w:rFonts w:cs="Times New Roman"/>
              </w:rPr>
            </w:pPr>
          </w:p>
        </w:tc>
      </w:tr>
    </w:tbl>
    <w:p w:rsidR="005C34A2" w:rsidRPr="004B40AE" w:rsidRDefault="005C34A2" w:rsidP="004B40AE">
      <w:pPr>
        <w:pStyle w:val="Standard"/>
        <w:spacing w:line="360" w:lineRule="auto"/>
        <w:jc w:val="both"/>
        <w:rPr>
          <w:rFonts w:cs="Times New Roman"/>
          <w:lang w:val="pt-BR"/>
        </w:rPr>
      </w:pPr>
    </w:p>
    <w:p w:rsidR="00C13BAB" w:rsidRPr="009D4704" w:rsidRDefault="00F532D8" w:rsidP="00C13BAB">
      <w:pPr>
        <w:pStyle w:val="Standard"/>
        <w:spacing w:line="360" w:lineRule="auto"/>
        <w:jc w:val="both"/>
        <w:rPr>
          <w:rFonts w:cs="Times New Roman"/>
          <w:b/>
        </w:rPr>
      </w:pPr>
      <w:r w:rsidRPr="00A62B38">
        <w:rPr>
          <w:rFonts w:cs="Times New Roman"/>
          <w:b/>
          <w:bCs/>
        </w:rPr>
        <w:t>5.3.17</w:t>
      </w:r>
      <w:r w:rsidR="005C34A2" w:rsidRPr="00A62B38">
        <w:rPr>
          <w:rFonts w:cs="Times New Roman"/>
          <w:b/>
          <w:bCs/>
        </w:rPr>
        <w:t xml:space="preserve">. A Secretaria intima as partes mediante a utilização do aplicativo de mensagens WhatsApp? – </w:t>
      </w:r>
      <w:r w:rsidR="005C34A2" w:rsidRPr="00A62B38">
        <w:rPr>
          <w:rFonts w:cs="Times New Roman"/>
        </w:rPr>
        <w:t>Resolução n. 28, de 19.12.2018 – TJPA (Institui e regulamenta, no âmbito dos Juizados Especiais Cíveis e Criminais do Estado do Pará, o procedimento de intimação de partes mediante a utilização do aplicativo de mensagens WhatsApp, e dá outras providências).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5C34A2" w:rsidP="005C34A2">
      <w:pPr>
        <w:pStyle w:val="Standard"/>
        <w:spacing w:line="360" w:lineRule="auto"/>
        <w:jc w:val="both"/>
        <w:rPr>
          <w:rFonts w:cs="Times New Roman"/>
        </w:rPr>
      </w:pPr>
    </w:p>
    <w:p w:rsidR="00C13BAB" w:rsidRDefault="00F532D8" w:rsidP="006B6ED6">
      <w:pPr>
        <w:pStyle w:val="Standard"/>
        <w:spacing w:line="360" w:lineRule="auto"/>
        <w:jc w:val="both"/>
        <w:rPr>
          <w:rFonts w:cs="Times New Roman"/>
          <w:b/>
          <w:bCs/>
        </w:rPr>
      </w:pPr>
      <w:r w:rsidRPr="00A62B38">
        <w:rPr>
          <w:rFonts w:cs="Times New Roman"/>
          <w:b/>
          <w:bCs/>
        </w:rPr>
        <w:t>5.3.1</w:t>
      </w:r>
      <w:r w:rsidR="005C34A2" w:rsidRPr="00A62B38">
        <w:rPr>
          <w:rFonts w:cs="Times New Roman"/>
          <w:b/>
          <w:bCs/>
        </w:rPr>
        <w:t>8. Há processos em “aguardando conclusão” em Secretaria?</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6B6ED6" w:rsidP="006B6ED6">
      <w:pPr>
        <w:pStyle w:val="Standard"/>
        <w:spacing w:line="360" w:lineRule="auto"/>
        <w:jc w:val="both"/>
        <w:rPr>
          <w:rFonts w:cs="Times New Roman"/>
        </w:rPr>
      </w:pPr>
      <w:r w:rsidRPr="00A62B38">
        <w:rPr>
          <w:rFonts w:cs="Times New Roman"/>
        </w:rPr>
        <w:t xml:space="preserve"> </w:t>
      </w:r>
    </w:p>
    <w:p w:rsidR="00C13BAB" w:rsidRPr="009D4704" w:rsidRDefault="00F532D8" w:rsidP="00C13BAB">
      <w:pPr>
        <w:pStyle w:val="Standard"/>
        <w:spacing w:line="360" w:lineRule="auto"/>
        <w:jc w:val="both"/>
        <w:rPr>
          <w:rFonts w:cs="Times New Roman"/>
          <w:b/>
        </w:rPr>
      </w:pPr>
      <w:r w:rsidRPr="00A62B38">
        <w:rPr>
          <w:rFonts w:cs="Times New Roman"/>
          <w:b/>
          <w:bCs/>
        </w:rPr>
        <w:t>5.3.19</w:t>
      </w:r>
      <w:r w:rsidR="005C34A2" w:rsidRPr="00A62B38">
        <w:rPr>
          <w:rFonts w:cs="Times New Roman"/>
          <w:b/>
          <w:bCs/>
        </w:rPr>
        <w:t>.</w:t>
      </w:r>
      <w:r w:rsidR="005C34A2" w:rsidRPr="00A62B38">
        <w:rPr>
          <w:rFonts w:cs="Times New Roman"/>
        </w:rPr>
        <w:t xml:space="preserve"> </w:t>
      </w:r>
      <w:r w:rsidR="005C34A2" w:rsidRPr="00A62B38">
        <w:rPr>
          <w:rFonts w:cs="Times New Roman"/>
          <w:b/>
          <w:bCs/>
        </w:rPr>
        <w:t>Está sendo efetuado nos sistemas o registro de todas as informações dos réus? (nome completo, data de nascimento, filiação, CPF, identidade e último endereço)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6B6ED6" w:rsidP="006B6ED6">
      <w:pPr>
        <w:pStyle w:val="Standard"/>
        <w:spacing w:line="360" w:lineRule="auto"/>
        <w:jc w:val="both"/>
        <w:rPr>
          <w:rFonts w:cs="Times New Roman"/>
        </w:rPr>
      </w:pPr>
      <w:r w:rsidRPr="00A62B38">
        <w:rPr>
          <w:rFonts w:cs="Times New Roman"/>
        </w:rPr>
        <w:t xml:space="preserve"> </w:t>
      </w:r>
    </w:p>
    <w:p w:rsidR="00C13BAB" w:rsidRPr="009D4704" w:rsidRDefault="00F532D8" w:rsidP="00C13BAB">
      <w:pPr>
        <w:pStyle w:val="Standard"/>
        <w:spacing w:line="360" w:lineRule="auto"/>
        <w:jc w:val="both"/>
        <w:rPr>
          <w:rFonts w:cs="Times New Roman"/>
          <w:b/>
        </w:rPr>
      </w:pPr>
      <w:r w:rsidRPr="00A62B38">
        <w:rPr>
          <w:rFonts w:cs="Times New Roman"/>
          <w:b/>
          <w:bCs/>
        </w:rPr>
        <w:t>5.3.</w:t>
      </w:r>
      <w:r w:rsidR="005C34A2" w:rsidRPr="00A62B38">
        <w:rPr>
          <w:rFonts w:cs="Times New Roman"/>
          <w:b/>
          <w:bCs/>
        </w:rPr>
        <w:t xml:space="preserve">20. Como se dá o controle dos presos provisórios?  - </w:t>
      </w:r>
      <w:r w:rsidR="005C34A2" w:rsidRPr="00A62B38">
        <w:rPr>
          <w:rFonts w:cs="Times New Roman"/>
          <w:i/>
          <w:iCs/>
        </w:rPr>
        <w:t>Resolução n. 66/2009-CNJ (Cria mecanismo de controle estatístico e disciplina o acompanhamento, pelos juízes e Tribunais, dos procedimentos relacionados à decretação e ao controle dos casos de prisão).</w:t>
      </w:r>
      <w:r w:rsidR="005C34A2" w:rsidRPr="00A62B38">
        <w:rPr>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5C34A2" w:rsidP="00C13BAB">
      <w:pPr>
        <w:pStyle w:val="Standard"/>
        <w:spacing w:line="360" w:lineRule="auto"/>
        <w:jc w:val="both"/>
        <w:rPr>
          <w:rFonts w:cs="Times New Roman"/>
        </w:rPr>
      </w:pPr>
    </w:p>
    <w:p w:rsidR="00C13BAB" w:rsidRPr="009D4704" w:rsidRDefault="00F532D8" w:rsidP="00C13BAB">
      <w:pPr>
        <w:pStyle w:val="Standard"/>
        <w:spacing w:line="360" w:lineRule="auto"/>
        <w:jc w:val="both"/>
        <w:rPr>
          <w:rFonts w:cs="Times New Roman"/>
          <w:b/>
        </w:rPr>
      </w:pPr>
      <w:r w:rsidRPr="00A62B38">
        <w:rPr>
          <w:rFonts w:cs="Times New Roman"/>
          <w:b/>
          <w:bCs/>
        </w:rPr>
        <w:t>5.3.21</w:t>
      </w:r>
      <w:r w:rsidR="005C34A2" w:rsidRPr="00A62B38">
        <w:rPr>
          <w:rFonts w:cs="Times New Roman"/>
          <w:b/>
          <w:bCs/>
        </w:rPr>
        <w:t xml:space="preserve">. A Secretaria mantém relação atualizada de presos provisórios? Há processos de presos provisórios sem movimentação há mais de trinta dias? Há processos de presos provisórios tramitando há mais de 180 dias? Em caso positivo, relacioná-los para que haja o devido impulso processual. </w:t>
      </w:r>
      <w:r w:rsidR="005C34A2" w:rsidRPr="00A62B38">
        <w:rPr>
          <w:rFonts w:cs="Times New Roman"/>
          <w:i/>
          <w:iCs/>
        </w:rPr>
        <w:t>(Deverá a unidade encaminhar à CGJ com o relatório o último controle atualizado dos réus presos provisórios da Vara)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6B6ED6" w:rsidP="005C34A2">
      <w:pPr>
        <w:pStyle w:val="Standard"/>
        <w:spacing w:line="360" w:lineRule="auto"/>
        <w:jc w:val="both"/>
        <w:rPr>
          <w:rFonts w:cs="Times New Roman"/>
          <w:shd w:val="clear" w:color="auto" w:fill="C0C0C0"/>
        </w:rPr>
      </w:pPr>
      <w:r w:rsidRPr="00A62B38">
        <w:rPr>
          <w:rFonts w:cs="Times New Roman"/>
          <w:shd w:val="clear" w:color="auto" w:fill="C0C0C0"/>
        </w:rPr>
        <w:t xml:space="preserve"> </w:t>
      </w:r>
    </w:p>
    <w:p w:rsidR="00C13BAB" w:rsidRPr="009D4704" w:rsidRDefault="00F532D8" w:rsidP="00C13BAB">
      <w:pPr>
        <w:pStyle w:val="Standard"/>
        <w:spacing w:line="360" w:lineRule="auto"/>
        <w:jc w:val="both"/>
        <w:rPr>
          <w:rFonts w:cs="Times New Roman"/>
          <w:b/>
        </w:rPr>
      </w:pPr>
      <w:r w:rsidRPr="00A62B38">
        <w:rPr>
          <w:rFonts w:cs="Times New Roman"/>
          <w:b/>
          <w:bCs/>
        </w:rPr>
        <w:t>5.3.22</w:t>
      </w:r>
      <w:r w:rsidR="005C34A2" w:rsidRPr="00A62B38">
        <w:rPr>
          <w:rFonts w:cs="Times New Roman"/>
          <w:b/>
          <w:bCs/>
        </w:rPr>
        <w:t xml:space="preserve">. Os mandados de prisão são cadastrados no Sistema Libra (processos que ainda tramitam em meio físico), PJE (processos eletrônicos) e no BNMP? - </w:t>
      </w:r>
      <w:r w:rsidR="005C34A2" w:rsidRPr="00A62B38">
        <w:rPr>
          <w:rFonts w:cs="Times New Roman"/>
          <w:i/>
          <w:iCs/>
        </w:rPr>
        <w:t>Resolução n. 251/2018-CNJ</w:t>
      </w:r>
      <w:r w:rsidR="005C34A2" w:rsidRPr="00A62B38">
        <w:rPr>
          <w:rFonts w:cs="Times New Roman"/>
          <w:b/>
          <w:bCs/>
          <w:i/>
          <w:iCs/>
        </w:rPr>
        <w:t xml:space="preserve"> </w:t>
      </w:r>
      <w:r w:rsidR="005C34A2" w:rsidRPr="00A62B38">
        <w:rPr>
          <w:rFonts w:cs="Times New Roman"/>
          <w:i/>
          <w:iCs/>
        </w:rPr>
        <w:t>(Institui e regulamenta o Banco Nacional de Monitoramento de Prisões – BNMP 2.0, para o registro de mandados de prisão e de outros documentos, nos termos do art. 289-A do CPP, acrescentado pela Lei n. 12.403, de 4 de maio de 2011, e dá outras providências).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6B6ED6" w:rsidP="006B6ED6">
      <w:pPr>
        <w:pStyle w:val="Standard"/>
        <w:spacing w:line="360" w:lineRule="auto"/>
        <w:jc w:val="both"/>
        <w:rPr>
          <w:rFonts w:cs="Times New Roman"/>
        </w:rPr>
      </w:pPr>
      <w:r w:rsidRPr="00A62B38">
        <w:rPr>
          <w:rFonts w:cs="Times New Roman"/>
        </w:rPr>
        <w:t xml:space="preserve"> </w:t>
      </w:r>
    </w:p>
    <w:p w:rsidR="00C13BAB" w:rsidRPr="00C13BAB" w:rsidRDefault="00EB3199" w:rsidP="00C13BAB">
      <w:pPr>
        <w:pStyle w:val="Standard"/>
        <w:spacing w:line="360" w:lineRule="auto"/>
        <w:jc w:val="both"/>
        <w:rPr>
          <w:rFonts w:cs="Times New Roman"/>
          <w:b/>
        </w:rPr>
      </w:pPr>
      <w:r>
        <w:rPr>
          <w:rFonts w:cs="Times New Roman"/>
          <w:b/>
        </w:rPr>
        <w:t>5.3.23</w:t>
      </w:r>
      <w:r w:rsidR="005C34A2" w:rsidRPr="00C13BAB">
        <w:rPr>
          <w:rFonts w:cs="Times New Roman"/>
          <w:b/>
        </w:rPr>
        <w:t xml:space="preserve">. É informada no Sistema Libra/PJE a data da prisão e da soltura dos réus?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C13BAB" w:rsidRDefault="00C13BAB" w:rsidP="005C34A2">
      <w:pPr>
        <w:pStyle w:val="Standard"/>
        <w:spacing w:line="360" w:lineRule="auto"/>
        <w:jc w:val="both"/>
        <w:rPr>
          <w:rFonts w:cs="Times New Roman"/>
          <w:b/>
          <w:bCs/>
        </w:rPr>
      </w:pPr>
    </w:p>
    <w:p w:rsidR="00C13BAB" w:rsidRPr="009D4704" w:rsidRDefault="00EB3199" w:rsidP="00C13BAB">
      <w:pPr>
        <w:pStyle w:val="Standard"/>
        <w:spacing w:line="360" w:lineRule="auto"/>
        <w:jc w:val="both"/>
        <w:rPr>
          <w:rFonts w:cs="Times New Roman"/>
          <w:b/>
        </w:rPr>
      </w:pPr>
      <w:r>
        <w:rPr>
          <w:rFonts w:cs="Times New Roman"/>
          <w:b/>
          <w:bCs/>
        </w:rPr>
        <w:t>5.3.24</w:t>
      </w:r>
      <w:r w:rsidR="005C34A2" w:rsidRPr="00A62B38">
        <w:rPr>
          <w:rFonts w:cs="Times New Roman"/>
          <w:b/>
          <w:bCs/>
        </w:rPr>
        <w:t xml:space="preserve">. A fiança criminal é certificada nos autos e registrada em livro próprio, em nome do afiançado e à disposição do Juízo? No recolhimento dos valores de fiança é observado o procedimento disposto na Resolução 224/2016 – CNJ ?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5C34A2" w:rsidP="00C13BAB">
      <w:pPr>
        <w:pStyle w:val="Standard"/>
        <w:spacing w:line="360" w:lineRule="auto"/>
        <w:jc w:val="both"/>
        <w:rPr>
          <w:rFonts w:cs="Times New Roman"/>
        </w:rPr>
      </w:pPr>
    </w:p>
    <w:p w:rsidR="00C13BAB" w:rsidRPr="009D4704" w:rsidRDefault="00F532D8" w:rsidP="00C13BAB">
      <w:pPr>
        <w:pStyle w:val="Standard"/>
        <w:spacing w:line="360" w:lineRule="auto"/>
        <w:jc w:val="both"/>
        <w:rPr>
          <w:rFonts w:cs="Times New Roman"/>
          <w:b/>
        </w:rPr>
      </w:pPr>
      <w:r w:rsidRPr="00A62B38">
        <w:rPr>
          <w:rFonts w:cs="Times New Roman"/>
          <w:b/>
          <w:bCs/>
        </w:rPr>
        <w:t>5.3.2</w:t>
      </w:r>
      <w:r w:rsidR="00EB3199">
        <w:rPr>
          <w:rFonts w:cs="Times New Roman"/>
          <w:b/>
          <w:bCs/>
        </w:rPr>
        <w:t>5</w:t>
      </w:r>
      <w:r w:rsidR="005C34A2" w:rsidRPr="00A62B38">
        <w:rPr>
          <w:rFonts w:cs="Times New Roman"/>
          <w:b/>
          <w:bCs/>
        </w:rPr>
        <w:t>. A Secretaria realiza a exclusão das partes considerando o desmembramento dos autos?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Standard"/>
        <w:spacing w:line="360" w:lineRule="auto"/>
        <w:jc w:val="both"/>
        <w:rPr>
          <w:rFonts w:cs="Times New Roman"/>
        </w:rPr>
      </w:pPr>
      <w:r w:rsidRPr="00A62B38">
        <w:rPr>
          <w:rFonts w:cs="Times New Roman"/>
        </w:rPr>
        <w:t xml:space="preserve"> </w:t>
      </w:r>
    </w:p>
    <w:p w:rsidR="00C13BAB" w:rsidRPr="009D4704" w:rsidRDefault="00EB3199" w:rsidP="00C13BAB">
      <w:pPr>
        <w:pStyle w:val="Standard"/>
        <w:spacing w:line="360" w:lineRule="auto"/>
        <w:jc w:val="both"/>
        <w:rPr>
          <w:rFonts w:cs="Times New Roman"/>
          <w:b/>
        </w:rPr>
      </w:pPr>
      <w:r>
        <w:rPr>
          <w:rFonts w:cs="Times New Roman"/>
          <w:b/>
          <w:bCs/>
        </w:rPr>
        <w:t>5.3.26</w:t>
      </w:r>
      <w:r w:rsidR="005C34A2" w:rsidRPr="00A62B38">
        <w:rPr>
          <w:rFonts w:cs="Times New Roman"/>
          <w:b/>
          <w:bCs/>
        </w:rPr>
        <w:t>. A sentença criminal condenatória transitada em julgado é comunicada à Justiça Eleitoral?</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Standard"/>
        <w:spacing w:line="360" w:lineRule="auto"/>
        <w:jc w:val="both"/>
        <w:rPr>
          <w:rFonts w:cs="Times New Roman"/>
        </w:rPr>
      </w:pPr>
      <w:r w:rsidRPr="00A62B38">
        <w:rPr>
          <w:rFonts w:cs="Times New Roman"/>
        </w:rPr>
        <w:t xml:space="preserve"> </w:t>
      </w:r>
    </w:p>
    <w:p w:rsidR="00C13BAB" w:rsidRPr="009D4704" w:rsidRDefault="00F532D8" w:rsidP="00C13BAB">
      <w:pPr>
        <w:pStyle w:val="Standard"/>
        <w:spacing w:line="360" w:lineRule="auto"/>
        <w:jc w:val="both"/>
        <w:rPr>
          <w:rFonts w:cs="Times New Roman"/>
          <w:b/>
        </w:rPr>
      </w:pPr>
      <w:r w:rsidRPr="00A62B38">
        <w:rPr>
          <w:rFonts w:cs="Times New Roman"/>
          <w:b/>
          <w:bCs/>
        </w:rPr>
        <w:t>5.3.</w:t>
      </w:r>
      <w:r w:rsidR="005C34A2" w:rsidRPr="00A62B38">
        <w:rPr>
          <w:rFonts w:cs="Times New Roman"/>
          <w:b/>
          <w:bCs/>
        </w:rPr>
        <w:t>2</w:t>
      </w:r>
      <w:r w:rsidR="00EB3199">
        <w:rPr>
          <w:rFonts w:cs="Times New Roman"/>
          <w:b/>
          <w:bCs/>
        </w:rPr>
        <w:t>7</w:t>
      </w:r>
      <w:r w:rsidR="005C34A2" w:rsidRPr="00A62B38">
        <w:rPr>
          <w:rFonts w:cs="Times New Roman"/>
          <w:b/>
          <w:bCs/>
        </w:rPr>
        <w:t>. A Secretaria certifica em separado o trânsito em julgado para a acusação e defesa?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Standard"/>
        <w:spacing w:line="360" w:lineRule="auto"/>
        <w:jc w:val="both"/>
        <w:rPr>
          <w:rFonts w:cs="Times New Roman"/>
        </w:rPr>
      </w:pPr>
      <w:r w:rsidRPr="00A62B38">
        <w:rPr>
          <w:rFonts w:cs="Times New Roman"/>
        </w:rPr>
        <w:t xml:space="preserve"> </w:t>
      </w:r>
    </w:p>
    <w:p w:rsidR="00C13BAB" w:rsidRPr="009D4704" w:rsidRDefault="00F532D8" w:rsidP="00C13BAB">
      <w:pPr>
        <w:pStyle w:val="Standard"/>
        <w:spacing w:line="360" w:lineRule="auto"/>
        <w:jc w:val="both"/>
        <w:rPr>
          <w:rFonts w:cs="Times New Roman"/>
          <w:b/>
        </w:rPr>
      </w:pPr>
      <w:r w:rsidRPr="00A62B38">
        <w:rPr>
          <w:rFonts w:cs="Times New Roman"/>
          <w:b/>
          <w:bCs/>
        </w:rPr>
        <w:t>5.3.2</w:t>
      </w:r>
      <w:r w:rsidR="00EB3199">
        <w:rPr>
          <w:rFonts w:cs="Times New Roman"/>
          <w:b/>
          <w:bCs/>
        </w:rPr>
        <w:t>8</w:t>
      </w:r>
      <w:r w:rsidR="005C34A2" w:rsidRPr="00A62B38">
        <w:rPr>
          <w:rFonts w:cs="Times New Roman"/>
          <w:b/>
          <w:bCs/>
        </w:rPr>
        <w:t>. Concedida a liberdade provisória é exigida a frequência mensal do preso? Em caso afirmativo, como é realizado o controle?</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Standard"/>
        <w:spacing w:line="360" w:lineRule="auto"/>
        <w:jc w:val="both"/>
        <w:rPr>
          <w:rFonts w:cs="Times New Roman"/>
        </w:rPr>
      </w:pPr>
      <w:r w:rsidRPr="00A62B38">
        <w:rPr>
          <w:rFonts w:cs="Times New Roman"/>
        </w:rPr>
        <w:t xml:space="preserve"> </w:t>
      </w:r>
    </w:p>
    <w:p w:rsidR="00C13BAB" w:rsidRPr="009D4704" w:rsidRDefault="00EB3199" w:rsidP="00C13BAB">
      <w:pPr>
        <w:pStyle w:val="Standard"/>
        <w:spacing w:line="360" w:lineRule="auto"/>
        <w:jc w:val="both"/>
        <w:rPr>
          <w:rFonts w:cs="Times New Roman"/>
          <w:b/>
        </w:rPr>
      </w:pPr>
      <w:r>
        <w:rPr>
          <w:rFonts w:cs="Times New Roman"/>
          <w:b/>
          <w:bCs/>
        </w:rPr>
        <w:t>5.3.29</w:t>
      </w:r>
      <w:r w:rsidR="005C34A2" w:rsidRPr="00A62B38">
        <w:rPr>
          <w:rFonts w:cs="Times New Roman"/>
          <w:b/>
          <w:bCs/>
        </w:rPr>
        <w:t xml:space="preserve">. É cumprida a Resolução n. 162/2012 do CNJ? - </w:t>
      </w:r>
      <w:r w:rsidR="005C34A2" w:rsidRPr="00A62B38">
        <w:rPr>
          <w:rFonts w:cs="Times New Roman"/>
          <w:i/>
          <w:iCs/>
        </w:rPr>
        <w:t>(Dispõe sobre a comunicação de prisão estrangeiro à missão diplomática de seu respectivo Estado de origem)</w:t>
      </w:r>
      <w:r w:rsidR="005C34A2" w:rsidRPr="00A62B38">
        <w:rPr>
          <w:rFonts w:cs="Times New Roman"/>
        </w:rPr>
        <w:t>.</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C13BAB" w:rsidP="00C13BAB">
      <w:pPr>
        <w:pStyle w:val="Standard"/>
        <w:spacing w:line="360" w:lineRule="auto"/>
        <w:jc w:val="both"/>
        <w:rPr>
          <w:rFonts w:cs="Times New Roman"/>
        </w:rPr>
      </w:pPr>
      <w:r w:rsidRPr="00A62B38">
        <w:rPr>
          <w:rFonts w:cs="Times New Roman"/>
        </w:rPr>
        <w:t xml:space="preserve"> </w:t>
      </w:r>
    </w:p>
    <w:p w:rsidR="00C13BAB" w:rsidRPr="009D4704" w:rsidRDefault="00F532D8" w:rsidP="00C13BAB">
      <w:pPr>
        <w:pStyle w:val="Standard"/>
        <w:spacing w:line="360" w:lineRule="auto"/>
        <w:jc w:val="both"/>
        <w:rPr>
          <w:rFonts w:cs="Times New Roman"/>
          <w:b/>
        </w:rPr>
      </w:pPr>
      <w:r w:rsidRPr="00A62B38">
        <w:rPr>
          <w:rFonts w:cs="Times New Roman"/>
          <w:b/>
          <w:bCs/>
        </w:rPr>
        <w:t>5.3.</w:t>
      </w:r>
      <w:r w:rsidR="00EB3199">
        <w:rPr>
          <w:rFonts w:cs="Times New Roman"/>
          <w:b/>
          <w:bCs/>
        </w:rPr>
        <w:t>30</w:t>
      </w:r>
      <w:r w:rsidR="005C34A2" w:rsidRPr="00A62B38">
        <w:rPr>
          <w:rFonts w:cs="Times New Roman"/>
          <w:b/>
          <w:bCs/>
        </w:rPr>
        <w:t>.</w:t>
      </w:r>
      <w:r w:rsidR="005C34A2" w:rsidRPr="00A62B38">
        <w:rPr>
          <w:rFonts w:cs="Times New Roman"/>
        </w:rPr>
        <w:t xml:space="preserve"> </w:t>
      </w:r>
      <w:r w:rsidR="005C34A2" w:rsidRPr="00A62B38">
        <w:rPr>
          <w:rFonts w:cs="Times New Roman"/>
          <w:b/>
          <w:bCs/>
        </w:rPr>
        <w:t xml:space="preserve">Existem inquéritos e/ou processos envolvendo réu preso que estejam paralisados e sem andamento há mais de três meses? - </w:t>
      </w:r>
      <w:r w:rsidR="005C34A2" w:rsidRPr="00A62B38">
        <w:rPr>
          <w:rFonts w:cs="Times New Roman"/>
        </w:rPr>
        <w:t>art. 3º da Resolução n. 87/2009 do CNJ.</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F532D8" w:rsidRPr="00A62B38" w:rsidRDefault="006B6ED6" w:rsidP="00F532D8">
      <w:pPr>
        <w:pStyle w:val="Textbody"/>
        <w:spacing w:line="360" w:lineRule="auto"/>
      </w:pPr>
      <w:r w:rsidRPr="00A62B38">
        <w:t xml:space="preserve"> </w:t>
      </w:r>
    </w:p>
    <w:p w:rsidR="00C13BAB" w:rsidRPr="009D4704" w:rsidRDefault="00F532D8" w:rsidP="00C13BAB">
      <w:pPr>
        <w:pStyle w:val="Standard"/>
        <w:spacing w:line="360" w:lineRule="auto"/>
        <w:jc w:val="both"/>
        <w:rPr>
          <w:rFonts w:cs="Times New Roman"/>
          <w:b/>
        </w:rPr>
      </w:pPr>
      <w:r w:rsidRPr="00A62B38">
        <w:rPr>
          <w:rFonts w:cs="Times New Roman"/>
          <w:b/>
          <w:bCs/>
        </w:rPr>
        <w:t>5.3.</w:t>
      </w:r>
      <w:r w:rsidR="005C34A2" w:rsidRPr="00A62B38">
        <w:rPr>
          <w:rFonts w:cs="Times New Roman"/>
          <w:b/>
          <w:bCs/>
        </w:rPr>
        <w:t>3</w:t>
      </w:r>
      <w:r w:rsidR="00B24952">
        <w:rPr>
          <w:rFonts w:cs="Times New Roman"/>
          <w:b/>
          <w:bCs/>
        </w:rPr>
        <w:t>1</w:t>
      </w:r>
      <w:r w:rsidR="005C34A2" w:rsidRPr="00A62B38">
        <w:rPr>
          <w:rFonts w:cs="Times New Roman"/>
          <w:b/>
          <w:bCs/>
        </w:rPr>
        <w:t xml:space="preserve">. A Secretaria cumpre efetivamente </w:t>
      </w:r>
      <w:r w:rsidR="005C34A2" w:rsidRPr="00A62B38">
        <w:rPr>
          <w:rFonts w:cs="Times New Roman"/>
          <w:b/>
          <w:bCs/>
          <w:u w:val="single"/>
          <w:lang w:val="es-ES_tradnl"/>
        </w:rPr>
        <w:t>todas</w:t>
      </w:r>
      <w:r w:rsidR="005C34A2" w:rsidRPr="00A62B38">
        <w:rPr>
          <w:rFonts w:cs="Times New Roman"/>
          <w:b/>
          <w:bCs/>
        </w:rPr>
        <w:t xml:space="preserve"> as determinações contidas no Provimento Conjunto n.° 002/2021-CJRMB/CJCI? – </w:t>
      </w:r>
      <w:r w:rsidR="005C34A2" w:rsidRPr="00A62B38">
        <w:rPr>
          <w:rFonts w:cs="Times New Roman"/>
          <w:b/>
          <w:bCs/>
          <w:i/>
          <w:iCs/>
        </w:rPr>
        <w:t>(</w:t>
      </w:r>
      <w:r w:rsidR="005C34A2" w:rsidRPr="00A62B38">
        <w:rPr>
          <w:rFonts w:cs="Times New Roman"/>
          <w:i/>
          <w:iCs/>
          <w:lang w:val="de-DE"/>
        </w:rPr>
        <w:t>Disp</w:t>
      </w:r>
      <w:r w:rsidR="005C34A2" w:rsidRPr="00A62B38">
        <w:rPr>
          <w:rFonts w:cs="Times New Roman"/>
          <w:i/>
          <w:iCs/>
        </w:rPr>
        <w:t xml:space="preserve">õe sobre a destinação de bens apreendidos em procedimentos criminais e processos judiciais custodiados pelo Poder Judiciário do Estado do Pará).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6B6ED6" w:rsidRPr="00A62B38" w:rsidRDefault="006B6ED6" w:rsidP="00C13BAB">
      <w:pPr>
        <w:pStyle w:val="Textbody"/>
        <w:spacing w:line="360" w:lineRule="auto"/>
      </w:pPr>
    </w:p>
    <w:p w:rsidR="005C34A2" w:rsidRPr="00A62B38" w:rsidRDefault="00F532D8" w:rsidP="005C34A2">
      <w:pPr>
        <w:pStyle w:val="Standard"/>
        <w:spacing w:line="360" w:lineRule="auto"/>
        <w:jc w:val="both"/>
        <w:rPr>
          <w:rFonts w:cs="Times New Roman"/>
        </w:rPr>
      </w:pPr>
      <w:r w:rsidRPr="00A62B38">
        <w:rPr>
          <w:rFonts w:cs="Times New Roman"/>
          <w:b/>
          <w:bCs/>
        </w:rPr>
        <w:t>5.3.</w:t>
      </w:r>
      <w:r w:rsidR="005C34A2" w:rsidRPr="00A62B38">
        <w:rPr>
          <w:rFonts w:cs="Times New Roman"/>
          <w:b/>
          <w:bCs/>
        </w:rPr>
        <w:t>3</w:t>
      </w:r>
      <w:r w:rsidR="00B24952">
        <w:rPr>
          <w:rFonts w:cs="Times New Roman"/>
          <w:b/>
          <w:bCs/>
        </w:rPr>
        <w:t>2</w:t>
      </w:r>
      <w:r w:rsidR="005C34A2" w:rsidRPr="00A62B38">
        <w:rPr>
          <w:rFonts w:cs="Times New Roman"/>
          <w:b/>
          <w:bCs/>
        </w:rPr>
        <w:t xml:space="preserve">. Com base no relatório de bens apreendidos, foi constatado o arquivamento de inquéritos policiais, procedimentos ou processos criminais </w:t>
      </w:r>
      <w:r w:rsidR="005C34A2" w:rsidRPr="00A62B38">
        <w:rPr>
          <w:rFonts w:cs="Times New Roman"/>
          <w:b/>
          <w:bCs/>
          <w:u w:val="single"/>
        </w:rPr>
        <w:t>sem</w:t>
      </w:r>
      <w:r w:rsidR="005C34A2" w:rsidRPr="00A62B38">
        <w:rPr>
          <w:rFonts w:cs="Times New Roman"/>
          <w:b/>
          <w:bCs/>
        </w:rPr>
        <w:t xml:space="preserve"> a devida destinação de armas e objetos apreendidos? Em caso positivo, identificar os processos.</w:t>
      </w:r>
    </w:p>
    <w:tbl>
      <w:tblPr>
        <w:tblStyle w:val="TableNormal"/>
        <w:tblW w:w="923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70"/>
        <w:gridCol w:w="2474"/>
        <w:gridCol w:w="4690"/>
      </w:tblGrid>
      <w:tr w:rsidR="005C34A2" w:rsidRPr="00A62B38" w:rsidTr="006B6ED6">
        <w:trPr>
          <w:trHeight w:val="745"/>
        </w:trPr>
        <w:tc>
          <w:tcPr>
            <w:tcW w:w="2070" w:type="dxa"/>
            <w:tcBorders>
              <w:top w:val="single" w:sz="4" w:space="0" w:color="000000"/>
              <w:left w:val="single" w:sz="6" w:space="0" w:color="000000"/>
              <w:bottom w:val="single" w:sz="4" w:space="0" w:color="000000"/>
              <w:right w:val="single" w:sz="6" w:space="0" w:color="000000"/>
            </w:tcBorders>
            <w:shd w:val="clear" w:color="auto" w:fill="E7E6E6"/>
            <w:tcMar>
              <w:top w:w="80" w:type="dxa"/>
              <w:left w:w="80" w:type="dxa"/>
              <w:bottom w:w="80" w:type="dxa"/>
              <w:right w:w="80" w:type="dxa"/>
            </w:tcMar>
            <w:vAlign w:val="center"/>
          </w:tcPr>
          <w:p w:rsidR="005C34A2" w:rsidRPr="00A62B38" w:rsidRDefault="005C34A2" w:rsidP="005C34A2">
            <w:pPr>
              <w:pStyle w:val="Standard"/>
              <w:spacing w:line="360" w:lineRule="auto"/>
              <w:jc w:val="center"/>
              <w:rPr>
                <w:rFonts w:cs="Times New Roman"/>
              </w:rPr>
            </w:pPr>
            <w:r w:rsidRPr="00A62B38">
              <w:rPr>
                <w:rFonts w:cs="Times New Roman"/>
                <w:b/>
                <w:bCs/>
              </w:rPr>
              <w:t>N. do processo</w:t>
            </w:r>
          </w:p>
        </w:tc>
        <w:tc>
          <w:tcPr>
            <w:tcW w:w="2474" w:type="dxa"/>
            <w:tcBorders>
              <w:top w:val="single" w:sz="4" w:space="0" w:color="000000"/>
              <w:left w:val="single" w:sz="6" w:space="0" w:color="000000"/>
              <w:bottom w:val="single" w:sz="4" w:space="0" w:color="000000"/>
              <w:right w:val="single" w:sz="6" w:space="0" w:color="000000"/>
            </w:tcBorders>
            <w:shd w:val="clear" w:color="auto" w:fill="E7E6E6"/>
            <w:tcMar>
              <w:top w:w="80" w:type="dxa"/>
              <w:left w:w="80" w:type="dxa"/>
              <w:bottom w:w="80" w:type="dxa"/>
              <w:right w:w="80" w:type="dxa"/>
            </w:tcMar>
            <w:vAlign w:val="center"/>
          </w:tcPr>
          <w:p w:rsidR="005C34A2" w:rsidRPr="00A62B38" w:rsidRDefault="005C34A2" w:rsidP="005C34A2">
            <w:pPr>
              <w:pStyle w:val="Standard"/>
              <w:spacing w:line="360" w:lineRule="auto"/>
              <w:jc w:val="center"/>
              <w:rPr>
                <w:rFonts w:cs="Times New Roman"/>
              </w:rPr>
            </w:pPr>
            <w:r w:rsidRPr="00A62B38">
              <w:rPr>
                <w:rFonts w:cs="Times New Roman"/>
                <w:b/>
                <w:bCs/>
              </w:rPr>
              <w:t>Arma/Objeto vinculado</w:t>
            </w:r>
          </w:p>
        </w:tc>
        <w:tc>
          <w:tcPr>
            <w:tcW w:w="4690" w:type="dxa"/>
            <w:tcBorders>
              <w:top w:val="single" w:sz="4" w:space="0" w:color="000000"/>
              <w:left w:val="single" w:sz="6" w:space="0" w:color="000000"/>
              <w:bottom w:val="single" w:sz="4" w:space="0" w:color="000000"/>
              <w:right w:val="single" w:sz="6" w:space="0" w:color="000000"/>
            </w:tcBorders>
            <w:shd w:val="clear" w:color="auto" w:fill="E7E6E6"/>
            <w:tcMar>
              <w:top w:w="80" w:type="dxa"/>
              <w:left w:w="80" w:type="dxa"/>
              <w:bottom w:w="80" w:type="dxa"/>
              <w:right w:w="80" w:type="dxa"/>
            </w:tcMar>
            <w:vAlign w:val="center"/>
          </w:tcPr>
          <w:p w:rsidR="005C34A2" w:rsidRPr="00A62B38" w:rsidRDefault="005C34A2" w:rsidP="005C34A2">
            <w:pPr>
              <w:pStyle w:val="Standard"/>
              <w:spacing w:line="360" w:lineRule="auto"/>
              <w:jc w:val="center"/>
              <w:rPr>
                <w:rFonts w:cs="Times New Roman"/>
              </w:rPr>
            </w:pPr>
            <w:r w:rsidRPr="00A62B38">
              <w:rPr>
                <w:rFonts w:cs="Times New Roman"/>
                <w:b/>
                <w:bCs/>
              </w:rPr>
              <w:t>Observação/recomendação</w:t>
            </w:r>
          </w:p>
        </w:tc>
      </w:tr>
      <w:tr w:rsidR="005C34A2" w:rsidRPr="00A62B38" w:rsidTr="00F532D8">
        <w:trPr>
          <w:trHeight w:val="302"/>
        </w:trPr>
        <w:tc>
          <w:tcPr>
            <w:tcW w:w="207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C34A2" w:rsidRPr="00A62B38" w:rsidRDefault="005C34A2" w:rsidP="005C34A2"/>
        </w:tc>
        <w:tc>
          <w:tcPr>
            <w:tcW w:w="24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C34A2" w:rsidRPr="00A62B38" w:rsidRDefault="005C34A2" w:rsidP="005C34A2"/>
        </w:tc>
        <w:tc>
          <w:tcPr>
            <w:tcW w:w="469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C34A2" w:rsidRPr="00A62B38" w:rsidRDefault="005C34A2" w:rsidP="005C34A2"/>
        </w:tc>
      </w:tr>
      <w:tr w:rsidR="00F532D8" w:rsidRPr="00A62B38" w:rsidTr="006B6ED6">
        <w:trPr>
          <w:trHeight w:val="302"/>
        </w:trPr>
        <w:tc>
          <w:tcPr>
            <w:tcW w:w="207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32D8" w:rsidRPr="00A62B38" w:rsidRDefault="00F532D8" w:rsidP="005C34A2"/>
        </w:tc>
        <w:tc>
          <w:tcPr>
            <w:tcW w:w="247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32D8" w:rsidRPr="00A62B38" w:rsidRDefault="00F532D8" w:rsidP="005C34A2"/>
        </w:tc>
        <w:tc>
          <w:tcPr>
            <w:tcW w:w="46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32D8" w:rsidRPr="00A62B38" w:rsidRDefault="00F532D8" w:rsidP="005C34A2"/>
        </w:tc>
      </w:tr>
    </w:tbl>
    <w:p w:rsidR="005C34A2" w:rsidRPr="00A62B38" w:rsidRDefault="005C34A2" w:rsidP="005C34A2">
      <w:pPr>
        <w:pStyle w:val="Standard"/>
        <w:ind w:left="18" w:hanging="18"/>
        <w:rPr>
          <w:rFonts w:cs="Times New Roman"/>
        </w:rPr>
      </w:pPr>
    </w:p>
    <w:p w:rsidR="00C13BAB" w:rsidRPr="009D4704" w:rsidRDefault="00B24952" w:rsidP="00C13BAB">
      <w:pPr>
        <w:pStyle w:val="Standard"/>
        <w:spacing w:line="360" w:lineRule="auto"/>
        <w:jc w:val="both"/>
        <w:rPr>
          <w:rFonts w:cs="Times New Roman"/>
          <w:b/>
        </w:rPr>
      </w:pPr>
      <w:r>
        <w:rPr>
          <w:rFonts w:cs="Times New Roman"/>
          <w:b/>
          <w:bCs/>
        </w:rPr>
        <w:t>5.3.33</w:t>
      </w:r>
      <w:r w:rsidR="005C34A2" w:rsidRPr="00A62B38">
        <w:rPr>
          <w:rFonts w:cs="Times New Roman"/>
          <w:b/>
          <w:bCs/>
        </w:rPr>
        <w:t xml:space="preserve">. O controle dos prazos dos processos suspensos nos termos do art. 366 do Código de Processo Penal é verificado a cada 90 (noventa) dias conforme determina o provimento 15/2009-CJRMB? </w:t>
      </w:r>
      <w:r w:rsidR="005C34A2" w:rsidRPr="00A62B38">
        <w:rPr>
          <w:rFonts w:cs="Times New Roman"/>
          <w:i/>
          <w:iCs/>
        </w:rPr>
        <w:t xml:space="preserve">(Art. 366. Se o acusado, citado por edital, não comparecer, nem constituir advogado, ficarão suspensos o processo e o curso do prazo prescricional, podendo o juiz determinar a produção antecipada das provas consideradas urgentes e, se for o caso, decretar prisão preventiva, nos termos do disposto no </w:t>
      </w:r>
      <w:hyperlink r:id="rId8" w:anchor="art312." w:history="1">
        <w:r w:rsidR="005C34A2" w:rsidRPr="00A62B38">
          <w:rPr>
            <w:rStyle w:val="Hyperlink0"/>
            <w:rFonts w:eastAsia="Arial Unicode MS"/>
          </w:rPr>
          <w:t>art. 312</w:t>
        </w:r>
      </w:hyperlink>
      <w:r w:rsidR="005C34A2" w:rsidRPr="00A62B38">
        <w:rPr>
          <w:rStyle w:val="Nenhum"/>
          <w:rFonts w:cs="Times New Roman"/>
          <w:i/>
          <w:iCs/>
        </w:rPr>
        <w:t>.</w:t>
      </w:r>
      <w:hyperlink r:id="rId9" w:anchor="art1" w:history="1">
        <w:r w:rsidR="005C34A2" w:rsidRPr="00A62B38">
          <w:rPr>
            <w:rStyle w:val="Hyperlink0"/>
            <w:rFonts w:eastAsia="Arial Unicode MS"/>
          </w:rPr>
          <w:t>(Redação dada pela Lei n. 9.271, de 17.4.1996)</w:t>
        </w:r>
      </w:hyperlink>
      <w:r w:rsidR="005C34A2" w:rsidRPr="00A62B38">
        <w:rPr>
          <w:rStyle w:val="Hyperlink0"/>
          <w:rFonts w:eastAsia="Arial Unicode MS"/>
        </w:rPr>
        <w:t>.</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C34A2" w:rsidRPr="00A62B38" w:rsidRDefault="006B6ED6" w:rsidP="006B6ED6">
      <w:pPr>
        <w:pStyle w:val="Standard"/>
        <w:spacing w:line="360" w:lineRule="auto"/>
        <w:jc w:val="both"/>
        <w:rPr>
          <w:rFonts w:cs="Times New Roman"/>
        </w:rPr>
      </w:pPr>
      <w:r w:rsidRPr="00A62B38">
        <w:rPr>
          <w:rFonts w:cs="Times New Roman"/>
        </w:rPr>
        <w:t xml:space="preserve"> </w:t>
      </w:r>
    </w:p>
    <w:p w:rsidR="005C34A2" w:rsidRPr="00A62B38" w:rsidRDefault="005C34A2" w:rsidP="004C4085">
      <w:pPr>
        <w:pStyle w:val="Standard"/>
        <w:spacing w:line="360" w:lineRule="auto"/>
        <w:jc w:val="both"/>
        <w:rPr>
          <w:rStyle w:val="Nenhum"/>
          <w:rFonts w:cs="Times New Roman"/>
          <w:b/>
          <w:bCs/>
        </w:rPr>
      </w:pPr>
      <w:r w:rsidRPr="00A62B38">
        <w:rPr>
          <w:rStyle w:val="Nenhum"/>
          <w:rFonts w:cs="Times New Roman"/>
          <w:b/>
          <w:bCs/>
        </w:rPr>
        <w:t>5.4. AUDIÊNCIAS</w:t>
      </w:r>
    </w:p>
    <w:p w:rsidR="004C4085" w:rsidRPr="00A62B38" w:rsidRDefault="005C34A2" w:rsidP="004C4085">
      <w:pPr>
        <w:pStyle w:val="Standard"/>
        <w:spacing w:line="360" w:lineRule="auto"/>
        <w:jc w:val="both"/>
        <w:rPr>
          <w:rStyle w:val="Nenhum"/>
          <w:rFonts w:cs="Times New Roman"/>
        </w:rPr>
      </w:pPr>
      <w:r w:rsidRPr="00A62B38">
        <w:rPr>
          <w:rStyle w:val="Nenhum"/>
          <w:rFonts w:cs="Times New Roman"/>
          <w:b/>
          <w:bCs/>
        </w:rPr>
        <w:t>5.4.1.</w:t>
      </w:r>
      <w:r w:rsidR="004C4085" w:rsidRPr="00A62B38">
        <w:rPr>
          <w:rStyle w:val="Nenhum"/>
          <w:rFonts w:cs="Times New Roman"/>
        </w:rPr>
        <w:t xml:space="preserve"> </w:t>
      </w:r>
      <w:r w:rsidR="004C4085" w:rsidRPr="00A62B38">
        <w:rPr>
          <w:rStyle w:val="Nenhum"/>
          <w:rFonts w:cs="Times New Roman"/>
          <w:b/>
          <w:bCs/>
        </w:rPr>
        <w:t>Perfil da pauta:</w:t>
      </w:r>
    </w:p>
    <w:p w:rsidR="00C13BAB" w:rsidRPr="009D4704" w:rsidRDefault="004C4085" w:rsidP="00C13BAB">
      <w:pPr>
        <w:pStyle w:val="Standard"/>
        <w:spacing w:line="360" w:lineRule="auto"/>
        <w:jc w:val="both"/>
        <w:rPr>
          <w:rFonts w:cs="Times New Roman"/>
          <w:b/>
        </w:rPr>
      </w:pPr>
      <w:r w:rsidRPr="00A62B38">
        <w:rPr>
          <w:rStyle w:val="Nenhum"/>
          <w:rFonts w:cs="Times New Roman"/>
          <w:b/>
          <w:bCs/>
        </w:rPr>
        <w:t xml:space="preserve">a) Em quais dias da semana há audiência?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1C4B8A" w:rsidRPr="00A62B38" w:rsidRDefault="001C4B8A" w:rsidP="00C13BAB">
      <w:pPr>
        <w:pStyle w:val="Standard"/>
        <w:spacing w:line="360" w:lineRule="auto"/>
        <w:jc w:val="both"/>
        <w:rPr>
          <w:rStyle w:val="Nenhum"/>
          <w:rFonts w:cs="Times New Roman"/>
          <w:b/>
          <w:bCs/>
        </w:rPr>
      </w:pPr>
    </w:p>
    <w:p w:rsidR="00C13BAB" w:rsidRPr="009D4704" w:rsidRDefault="004C4085" w:rsidP="00C13BAB">
      <w:pPr>
        <w:pStyle w:val="Standard"/>
        <w:spacing w:line="360" w:lineRule="auto"/>
        <w:jc w:val="both"/>
        <w:rPr>
          <w:rFonts w:cs="Times New Roman"/>
          <w:b/>
        </w:rPr>
      </w:pPr>
      <w:r w:rsidRPr="00A62B38">
        <w:rPr>
          <w:rStyle w:val="Nenhum"/>
          <w:rFonts w:cs="Times New Roman"/>
          <w:b/>
          <w:bCs/>
        </w:rPr>
        <w:t xml:space="preserve">b) Em relação aos processos envolvendo réus presos, quantos dias na semana há audiência?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1C4B8A" w:rsidRPr="00A62B38" w:rsidRDefault="001C4B8A" w:rsidP="00C13BAB">
      <w:pPr>
        <w:pStyle w:val="Standard"/>
        <w:spacing w:line="360" w:lineRule="auto"/>
        <w:jc w:val="both"/>
        <w:rPr>
          <w:rStyle w:val="Nenhum"/>
          <w:rFonts w:cs="Times New Roman"/>
          <w:b/>
          <w:bCs/>
        </w:rPr>
      </w:pPr>
    </w:p>
    <w:p w:rsidR="00C13BAB" w:rsidRPr="009D4704" w:rsidRDefault="004C4085" w:rsidP="00C13BAB">
      <w:pPr>
        <w:pStyle w:val="Standard"/>
        <w:spacing w:line="360" w:lineRule="auto"/>
        <w:jc w:val="both"/>
        <w:rPr>
          <w:rFonts w:cs="Times New Roman"/>
          <w:b/>
        </w:rPr>
      </w:pPr>
      <w:r w:rsidRPr="00A62B38">
        <w:rPr>
          <w:rStyle w:val="Nenhum"/>
          <w:rFonts w:cs="Times New Roman"/>
          <w:b/>
          <w:bCs/>
        </w:rPr>
        <w:t>c) Atualmente, para qual mês/ano da pauta estão sendo designadas as audiências?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4C4085" w:rsidRPr="00A62B38" w:rsidRDefault="00C13BAB" w:rsidP="00C13BAB">
      <w:pPr>
        <w:pStyle w:val="Standard"/>
        <w:spacing w:line="360" w:lineRule="auto"/>
        <w:jc w:val="both"/>
        <w:rPr>
          <w:rStyle w:val="Nenhum"/>
          <w:rFonts w:cs="Times New Roman"/>
          <w:b/>
          <w:bCs/>
        </w:rPr>
      </w:pPr>
      <w:r w:rsidRPr="00A62B38">
        <w:rPr>
          <w:rStyle w:val="Nenhum"/>
          <w:rFonts w:cs="Times New Roman"/>
          <w:b/>
          <w:bCs/>
        </w:rPr>
        <w:t xml:space="preserve"> </w:t>
      </w:r>
    </w:p>
    <w:p w:rsidR="00C13BAB" w:rsidRPr="009D4704" w:rsidRDefault="005C34A2" w:rsidP="00C13BAB">
      <w:pPr>
        <w:pStyle w:val="Standard"/>
        <w:spacing w:line="360" w:lineRule="auto"/>
        <w:jc w:val="both"/>
        <w:rPr>
          <w:rFonts w:cs="Times New Roman"/>
          <w:b/>
        </w:rPr>
      </w:pPr>
      <w:r w:rsidRPr="00A62B38">
        <w:rPr>
          <w:rStyle w:val="Nenhum"/>
          <w:rFonts w:cs="Times New Roman"/>
          <w:b/>
          <w:bCs/>
        </w:rPr>
        <w:t>5.4.2</w:t>
      </w:r>
      <w:r w:rsidR="004C4085" w:rsidRPr="00A62B38">
        <w:rPr>
          <w:rStyle w:val="Nenhum"/>
          <w:rFonts w:cs="Times New Roman"/>
          <w:b/>
          <w:bCs/>
        </w:rPr>
        <w:t>. Quando há redesignação de audiência, qual o tempo médio para que esta seja efetivamente realizada?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4C4085" w:rsidRPr="00A62B38" w:rsidRDefault="00C13BAB" w:rsidP="00C13BAB">
      <w:pPr>
        <w:pStyle w:val="Standard"/>
        <w:spacing w:line="360" w:lineRule="auto"/>
        <w:jc w:val="both"/>
        <w:rPr>
          <w:rStyle w:val="Nenhum"/>
          <w:rFonts w:cs="Times New Roman"/>
          <w:b/>
          <w:bCs/>
        </w:rPr>
      </w:pPr>
      <w:r w:rsidRPr="00A62B38">
        <w:rPr>
          <w:rStyle w:val="Nenhum"/>
          <w:rFonts w:cs="Times New Roman"/>
          <w:b/>
          <w:bCs/>
        </w:rPr>
        <w:t xml:space="preserve"> </w:t>
      </w:r>
    </w:p>
    <w:p w:rsidR="004C4085" w:rsidRPr="00A62B38" w:rsidRDefault="00E5430D" w:rsidP="004C4085">
      <w:pPr>
        <w:pStyle w:val="Standard"/>
        <w:spacing w:line="360" w:lineRule="auto"/>
        <w:jc w:val="both"/>
        <w:rPr>
          <w:rStyle w:val="Nenhum"/>
          <w:rFonts w:cs="Times New Roman"/>
          <w:b/>
          <w:bCs/>
          <w:color w:val="0070C0"/>
          <w:u w:color="0070C0"/>
        </w:rPr>
      </w:pPr>
      <w:r w:rsidRPr="00A62B38">
        <w:rPr>
          <w:rStyle w:val="Nenhum"/>
          <w:rFonts w:cs="Times New Roman"/>
          <w:b/>
          <w:bCs/>
        </w:rPr>
        <w:t>5.</w:t>
      </w:r>
      <w:r w:rsidR="00BF00F4">
        <w:rPr>
          <w:rStyle w:val="Nenhum"/>
          <w:rFonts w:cs="Times New Roman"/>
          <w:b/>
          <w:bCs/>
        </w:rPr>
        <w:t>5</w:t>
      </w:r>
      <w:r w:rsidR="004C4085" w:rsidRPr="00A62B38">
        <w:rPr>
          <w:rStyle w:val="Nenhum"/>
          <w:rFonts w:cs="Times New Roman"/>
          <w:b/>
          <w:bCs/>
        </w:rPr>
        <w:t>. Audiências designadas/realizadas:</w:t>
      </w:r>
    </w:p>
    <w:p w:rsidR="004C4085" w:rsidRPr="00A62B38" w:rsidRDefault="00BF00F4" w:rsidP="004C4085">
      <w:pPr>
        <w:pStyle w:val="Standard"/>
        <w:spacing w:line="360" w:lineRule="auto"/>
        <w:jc w:val="both"/>
        <w:rPr>
          <w:rStyle w:val="Nenhum"/>
          <w:rFonts w:cs="Times New Roman"/>
        </w:rPr>
      </w:pPr>
      <w:r>
        <w:rPr>
          <w:rStyle w:val="Nenhum"/>
          <w:rFonts w:cs="Times New Roman"/>
          <w:b/>
          <w:bCs/>
        </w:rPr>
        <w:t>5.5</w:t>
      </w:r>
      <w:r w:rsidR="005C34A2" w:rsidRPr="00A62B38">
        <w:rPr>
          <w:rStyle w:val="Nenhum"/>
          <w:rFonts w:cs="Times New Roman"/>
          <w:b/>
          <w:bCs/>
        </w:rPr>
        <w:t>.1</w:t>
      </w:r>
      <w:r w:rsidR="004C4085" w:rsidRPr="00A62B38">
        <w:rPr>
          <w:rStyle w:val="Nenhum"/>
          <w:rFonts w:cs="Times New Roman"/>
          <w:b/>
          <w:bCs/>
        </w:rPr>
        <w:t xml:space="preserve">. Quantidade de audiências </w:t>
      </w:r>
      <w:r w:rsidR="004C4085" w:rsidRPr="00A62B38">
        <w:rPr>
          <w:rStyle w:val="Nenhum"/>
          <w:rFonts w:cs="Times New Roman"/>
          <w:b/>
          <w:bCs/>
          <w:u w:val="single"/>
        </w:rPr>
        <w:t>designadas</w:t>
      </w:r>
      <w:r w:rsidR="004C4085" w:rsidRPr="00A62B38">
        <w:rPr>
          <w:rStyle w:val="Nenhum"/>
          <w:rFonts w:cs="Times New Roman"/>
          <w:b/>
          <w:bCs/>
        </w:rPr>
        <w:t xml:space="preserve"> em 2020 e 2021, até a data da correição:</w:t>
      </w:r>
    </w:p>
    <w:tbl>
      <w:tblPr>
        <w:tblStyle w:val="TableNormal"/>
        <w:tblW w:w="4200"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9"/>
        <w:gridCol w:w="3271"/>
      </w:tblGrid>
      <w:tr w:rsidR="004C4085" w:rsidRPr="00A62B38" w:rsidTr="005C34A2">
        <w:trPr>
          <w:trHeight w:val="300"/>
        </w:trPr>
        <w:tc>
          <w:tcPr>
            <w:tcW w:w="92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C4085" w:rsidRPr="00A62B38" w:rsidRDefault="004C4085" w:rsidP="005C34A2">
            <w:pPr>
              <w:pStyle w:val="Standard"/>
              <w:spacing w:line="360" w:lineRule="auto"/>
              <w:jc w:val="center"/>
              <w:rPr>
                <w:rFonts w:cs="Times New Roman"/>
              </w:rPr>
            </w:pPr>
            <w:r w:rsidRPr="00A62B38">
              <w:rPr>
                <w:rStyle w:val="Nenhum"/>
                <w:rFonts w:cs="Times New Roman"/>
                <w:b/>
                <w:bCs/>
              </w:rPr>
              <w:t>ANO</w:t>
            </w:r>
          </w:p>
        </w:tc>
        <w:tc>
          <w:tcPr>
            <w:tcW w:w="32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C4085" w:rsidRPr="00A62B38" w:rsidRDefault="004C4085" w:rsidP="005C34A2">
            <w:pPr>
              <w:pStyle w:val="Standard"/>
              <w:spacing w:line="360" w:lineRule="auto"/>
              <w:jc w:val="center"/>
              <w:rPr>
                <w:rFonts w:cs="Times New Roman"/>
              </w:rPr>
            </w:pPr>
            <w:r w:rsidRPr="00A62B38">
              <w:rPr>
                <w:rStyle w:val="Nenhum"/>
                <w:rFonts w:cs="Times New Roman"/>
                <w:b/>
                <w:bCs/>
              </w:rPr>
              <w:t>QUANTIDADE</w:t>
            </w:r>
          </w:p>
        </w:tc>
      </w:tr>
      <w:tr w:rsidR="004C4085" w:rsidRPr="00A62B38" w:rsidTr="005C34A2">
        <w:trPr>
          <w:trHeight w:val="300"/>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085" w:rsidRPr="00A62B38" w:rsidRDefault="004C4085" w:rsidP="005C34A2">
            <w:pPr>
              <w:pStyle w:val="Standard"/>
              <w:spacing w:line="360" w:lineRule="auto"/>
              <w:jc w:val="center"/>
              <w:rPr>
                <w:rFonts w:cs="Times New Roman"/>
              </w:rPr>
            </w:pPr>
            <w:r w:rsidRPr="00A62B38">
              <w:rPr>
                <w:rStyle w:val="Nenhum"/>
                <w:rFonts w:cs="Times New Roman"/>
                <w:b/>
                <w:bCs/>
              </w:rPr>
              <w:t>2020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085" w:rsidRPr="00A62B38" w:rsidRDefault="004C4085" w:rsidP="005C34A2">
            <w:pPr>
              <w:pStyle w:val="Standard"/>
              <w:spacing w:line="360" w:lineRule="auto"/>
              <w:jc w:val="center"/>
              <w:rPr>
                <w:rFonts w:cs="Times New Roman"/>
              </w:rPr>
            </w:pPr>
          </w:p>
        </w:tc>
      </w:tr>
      <w:tr w:rsidR="004C4085" w:rsidRPr="00A62B38" w:rsidTr="005C34A2">
        <w:trPr>
          <w:trHeight w:val="745"/>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085" w:rsidRPr="00A62B38" w:rsidRDefault="004C4085" w:rsidP="005C34A2">
            <w:pPr>
              <w:pStyle w:val="Standard"/>
              <w:spacing w:line="360" w:lineRule="auto"/>
              <w:rPr>
                <w:rFonts w:cs="Times New Roman"/>
              </w:rPr>
            </w:pPr>
            <w:r w:rsidRPr="00A62B38">
              <w:rPr>
                <w:rStyle w:val="Nenhum"/>
                <w:rFonts w:cs="Times New Roman"/>
                <w:b/>
                <w:bCs/>
              </w:rPr>
              <w:t xml:space="preserve"> 2021</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085" w:rsidRPr="00A62B38" w:rsidRDefault="004C4085" w:rsidP="005C34A2">
            <w:pPr>
              <w:pStyle w:val="Standard"/>
              <w:spacing w:line="360" w:lineRule="auto"/>
              <w:jc w:val="center"/>
              <w:rPr>
                <w:rFonts w:cs="Times New Roman"/>
              </w:rPr>
            </w:pPr>
          </w:p>
        </w:tc>
      </w:tr>
    </w:tbl>
    <w:p w:rsidR="004C4085" w:rsidRPr="00A62B38" w:rsidRDefault="004C4085" w:rsidP="004C4085">
      <w:pPr>
        <w:pStyle w:val="Standard"/>
        <w:ind w:left="113" w:hanging="113"/>
        <w:rPr>
          <w:rStyle w:val="Nenhum"/>
          <w:rFonts w:cs="Times New Roman"/>
        </w:rPr>
      </w:pPr>
    </w:p>
    <w:p w:rsidR="004C4085" w:rsidRPr="00A62B38" w:rsidRDefault="004C4085" w:rsidP="004C4085">
      <w:pPr>
        <w:pStyle w:val="Standard"/>
        <w:spacing w:line="360" w:lineRule="auto"/>
        <w:jc w:val="both"/>
        <w:rPr>
          <w:rStyle w:val="Nenhum"/>
          <w:rFonts w:cs="Times New Roman"/>
        </w:rPr>
      </w:pPr>
    </w:p>
    <w:p w:rsidR="004C4085" w:rsidRPr="00A62B38" w:rsidRDefault="005C34A2" w:rsidP="004C4085">
      <w:pPr>
        <w:pStyle w:val="Standard"/>
        <w:spacing w:line="360" w:lineRule="auto"/>
        <w:jc w:val="both"/>
        <w:rPr>
          <w:rStyle w:val="Nenhum"/>
          <w:rFonts w:cs="Times New Roman"/>
          <w:b/>
          <w:bCs/>
        </w:rPr>
      </w:pPr>
      <w:r w:rsidRPr="00A62B38">
        <w:rPr>
          <w:rStyle w:val="Nenhum"/>
          <w:rFonts w:cs="Times New Roman"/>
          <w:b/>
          <w:bCs/>
        </w:rPr>
        <w:t>5.</w:t>
      </w:r>
      <w:r w:rsidR="00BD5D8E">
        <w:rPr>
          <w:rStyle w:val="Nenhum"/>
          <w:rFonts w:cs="Times New Roman"/>
          <w:b/>
          <w:bCs/>
        </w:rPr>
        <w:t>5.2</w:t>
      </w:r>
      <w:r w:rsidR="004C4085" w:rsidRPr="00A62B38">
        <w:rPr>
          <w:rStyle w:val="Nenhum"/>
          <w:rFonts w:cs="Times New Roman"/>
          <w:b/>
          <w:bCs/>
        </w:rPr>
        <w:t xml:space="preserve">. Quantidade de audiências </w:t>
      </w:r>
      <w:r w:rsidR="004C4085" w:rsidRPr="00A62B38">
        <w:rPr>
          <w:rStyle w:val="Nenhum"/>
          <w:rFonts w:cs="Times New Roman"/>
          <w:b/>
          <w:bCs/>
          <w:u w:val="single"/>
        </w:rPr>
        <w:t>realizadas</w:t>
      </w:r>
      <w:r w:rsidR="004C4085" w:rsidRPr="00A62B38">
        <w:rPr>
          <w:rStyle w:val="Nenhum"/>
          <w:rFonts w:cs="Times New Roman"/>
          <w:b/>
          <w:bCs/>
        </w:rPr>
        <w:t xml:space="preserve"> em 2020 e 2021, até a data da correição:</w:t>
      </w:r>
    </w:p>
    <w:tbl>
      <w:tblPr>
        <w:tblStyle w:val="TableNormal"/>
        <w:tblW w:w="4200"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9"/>
        <w:gridCol w:w="3271"/>
      </w:tblGrid>
      <w:tr w:rsidR="004C4085" w:rsidRPr="00A62B38" w:rsidTr="005C34A2">
        <w:trPr>
          <w:trHeight w:val="300"/>
        </w:trPr>
        <w:tc>
          <w:tcPr>
            <w:tcW w:w="92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C4085" w:rsidRPr="00A62B38" w:rsidRDefault="004C4085" w:rsidP="005C34A2">
            <w:pPr>
              <w:pStyle w:val="Standard"/>
              <w:spacing w:line="360" w:lineRule="auto"/>
              <w:jc w:val="center"/>
              <w:rPr>
                <w:rFonts w:cs="Times New Roman"/>
              </w:rPr>
            </w:pPr>
            <w:r w:rsidRPr="00A62B38">
              <w:rPr>
                <w:rStyle w:val="Nenhum"/>
                <w:rFonts w:cs="Times New Roman"/>
                <w:b/>
                <w:bCs/>
              </w:rPr>
              <w:t>ANO</w:t>
            </w:r>
          </w:p>
        </w:tc>
        <w:tc>
          <w:tcPr>
            <w:tcW w:w="32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C4085" w:rsidRPr="00A62B38" w:rsidRDefault="004C4085" w:rsidP="005C34A2">
            <w:pPr>
              <w:pStyle w:val="Standard"/>
              <w:spacing w:line="360" w:lineRule="auto"/>
              <w:jc w:val="center"/>
              <w:rPr>
                <w:rFonts w:cs="Times New Roman"/>
              </w:rPr>
            </w:pPr>
            <w:r w:rsidRPr="00A62B38">
              <w:rPr>
                <w:rStyle w:val="Nenhum"/>
                <w:rFonts w:cs="Times New Roman"/>
                <w:b/>
                <w:bCs/>
              </w:rPr>
              <w:t>QUANTIDADE</w:t>
            </w:r>
          </w:p>
        </w:tc>
      </w:tr>
      <w:tr w:rsidR="004C4085" w:rsidRPr="00A62B38" w:rsidTr="005C34A2">
        <w:trPr>
          <w:trHeight w:val="300"/>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085" w:rsidRPr="00A62B38" w:rsidRDefault="004C4085" w:rsidP="005C34A2">
            <w:pPr>
              <w:pStyle w:val="Standard"/>
              <w:spacing w:line="360" w:lineRule="auto"/>
              <w:jc w:val="center"/>
              <w:rPr>
                <w:rFonts w:cs="Times New Roman"/>
              </w:rPr>
            </w:pPr>
            <w:r w:rsidRPr="00A62B38">
              <w:rPr>
                <w:rStyle w:val="Nenhum"/>
                <w:rFonts w:cs="Times New Roman"/>
                <w:b/>
                <w:bCs/>
              </w:rPr>
              <w:t>2020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085" w:rsidRPr="00A62B38" w:rsidRDefault="004C4085" w:rsidP="005C34A2">
            <w:pPr>
              <w:pStyle w:val="Standard"/>
              <w:spacing w:line="360" w:lineRule="auto"/>
              <w:jc w:val="center"/>
              <w:rPr>
                <w:rFonts w:cs="Times New Roman"/>
              </w:rPr>
            </w:pPr>
          </w:p>
        </w:tc>
      </w:tr>
      <w:tr w:rsidR="004C4085" w:rsidRPr="00A62B38" w:rsidTr="005C34A2">
        <w:trPr>
          <w:trHeight w:val="300"/>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085" w:rsidRPr="00A62B38" w:rsidRDefault="004C4085" w:rsidP="005C34A2">
            <w:pPr>
              <w:pStyle w:val="Standard"/>
              <w:spacing w:line="360" w:lineRule="auto"/>
              <w:rPr>
                <w:rFonts w:cs="Times New Roman"/>
              </w:rPr>
            </w:pPr>
            <w:r w:rsidRPr="00A62B38">
              <w:rPr>
                <w:rStyle w:val="Nenhum"/>
                <w:rFonts w:cs="Times New Roman"/>
                <w:b/>
                <w:bCs/>
              </w:rPr>
              <w:t xml:space="preserve"> 2021</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085" w:rsidRPr="00A62B38" w:rsidRDefault="004C4085" w:rsidP="005C34A2">
            <w:pPr>
              <w:pStyle w:val="Standard"/>
              <w:spacing w:line="360" w:lineRule="auto"/>
              <w:jc w:val="center"/>
              <w:rPr>
                <w:rFonts w:cs="Times New Roman"/>
              </w:rPr>
            </w:pPr>
          </w:p>
        </w:tc>
      </w:tr>
    </w:tbl>
    <w:p w:rsidR="004C4085" w:rsidRPr="00A62B38" w:rsidRDefault="004C4085" w:rsidP="004C4085">
      <w:pPr>
        <w:pStyle w:val="Standard"/>
        <w:ind w:left="113" w:hanging="113"/>
        <w:rPr>
          <w:rStyle w:val="Nenhum"/>
          <w:rFonts w:cs="Times New Roman"/>
          <w:b/>
          <w:bCs/>
        </w:rPr>
      </w:pPr>
    </w:p>
    <w:p w:rsidR="00E5430D" w:rsidRPr="00A62B38" w:rsidRDefault="00E5430D">
      <w:pPr>
        <w:pStyle w:val="Standard"/>
        <w:spacing w:line="360" w:lineRule="auto"/>
        <w:jc w:val="both"/>
        <w:rPr>
          <w:rStyle w:val="Nenhum"/>
          <w:rFonts w:cs="Times New Roman"/>
          <w:b/>
          <w:bCs/>
          <w:shd w:val="clear" w:color="auto" w:fill="C0C0C0"/>
        </w:rPr>
      </w:pPr>
    </w:p>
    <w:p w:rsidR="00531F7A" w:rsidRDefault="00A368A5" w:rsidP="005D0EA8">
      <w:pPr>
        <w:pStyle w:val="Standard"/>
        <w:numPr>
          <w:ilvl w:val="0"/>
          <w:numId w:val="17"/>
        </w:numPr>
        <w:spacing w:line="360" w:lineRule="auto"/>
        <w:jc w:val="both"/>
        <w:rPr>
          <w:rStyle w:val="Nenhum"/>
          <w:rFonts w:cs="Times New Roman"/>
          <w:b/>
          <w:bCs/>
          <w:sz w:val="28"/>
          <w:szCs w:val="28"/>
          <w:shd w:val="clear" w:color="auto" w:fill="C0C0C0"/>
        </w:rPr>
      </w:pPr>
      <w:r w:rsidRPr="00E272E3">
        <w:rPr>
          <w:rStyle w:val="Nenhum"/>
          <w:rFonts w:cs="Times New Roman"/>
          <w:b/>
          <w:bCs/>
          <w:sz w:val="28"/>
          <w:szCs w:val="28"/>
          <w:shd w:val="clear" w:color="auto" w:fill="C0C0C0"/>
        </w:rPr>
        <w:t>EXECUÇÃO PENAL:</w:t>
      </w:r>
    </w:p>
    <w:p w:rsidR="005D0EA8" w:rsidRPr="006D5D9D" w:rsidRDefault="005D0EA8" w:rsidP="005D0EA8">
      <w:pPr>
        <w:pStyle w:val="Standard"/>
        <w:spacing w:line="360" w:lineRule="auto"/>
        <w:jc w:val="both"/>
        <w:rPr>
          <w:rStyle w:val="Nenhum"/>
          <w:rFonts w:cs="Times New Roman"/>
          <w:bCs/>
          <w:i/>
          <w:shd w:val="clear" w:color="auto" w:fill="FFFFFF"/>
        </w:rPr>
      </w:pPr>
      <w:r>
        <w:rPr>
          <w:rStyle w:val="Nenhum"/>
          <w:rFonts w:cs="Times New Roman"/>
          <w:bCs/>
          <w:i/>
          <w:shd w:val="clear" w:color="auto" w:fill="FFFFFF"/>
        </w:rPr>
        <w:t>(O questionário do item execução penal</w:t>
      </w:r>
      <w:r w:rsidRPr="006D5D9D">
        <w:rPr>
          <w:rStyle w:val="Nenhum"/>
          <w:rFonts w:cs="Times New Roman"/>
          <w:bCs/>
          <w:i/>
          <w:shd w:val="clear" w:color="auto" w:fill="FFFFFF"/>
        </w:rPr>
        <w:t xml:space="preserve"> deve ser preeenchido quando se tratar de Unidades judiciais </w:t>
      </w:r>
      <w:r>
        <w:rPr>
          <w:rStyle w:val="Nenhum"/>
          <w:rFonts w:cs="Times New Roman"/>
          <w:bCs/>
          <w:i/>
          <w:shd w:val="clear" w:color="auto" w:fill="FFFFFF"/>
        </w:rPr>
        <w:t>com competência privativa</w:t>
      </w:r>
      <w:r w:rsidRPr="006D5D9D">
        <w:rPr>
          <w:rStyle w:val="Nenhum"/>
          <w:rFonts w:cs="Times New Roman"/>
          <w:bCs/>
          <w:i/>
          <w:shd w:val="clear" w:color="auto" w:fill="FFFFFF"/>
        </w:rPr>
        <w:t>. O preenchimento deste item deve ser realizado conjuntamente com as questões enumeradas criminal</w:t>
      </w:r>
      <w:r>
        <w:rPr>
          <w:rStyle w:val="Nenhum"/>
          <w:rFonts w:cs="Times New Roman"/>
          <w:bCs/>
          <w:i/>
          <w:shd w:val="clear" w:color="auto" w:fill="FFFFFF"/>
        </w:rPr>
        <w:t>(item 5).</w:t>
      </w:r>
    </w:p>
    <w:p w:rsidR="005D0EA8" w:rsidRPr="00E272E3" w:rsidRDefault="005D0EA8" w:rsidP="005D0EA8">
      <w:pPr>
        <w:pStyle w:val="Standard"/>
        <w:spacing w:line="360" w:lineRule="auto"/>
        <w:ind w:left="660"/>
        <w:jc w:val="both"/>
        <w:rPr>
          <w:rStyle w:val="Nenhum"/>
          <w:rFonts w:cs="Times New Roman"/>
          <w:sz w:val="28"/>
          <w:szCs w:val="28"/>
        </w:rPr>
      </w:pP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.1. Existem presos sem guia de recolhimento expedida pelo Juízo sentenciante?</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.2. Em caso de resposta positiva, foram iniciados processos de execução para esses presos cuja guia não foi remetida ao juízo?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.3. Estão sendo expedidas as guias de internamento ou de tratamento ambulatorial no caso de cumprimento de medida de segurança?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.4. São inspecionados mensalmente os estabelecimentos penais, tomando providências para o adequado funcionamento e promovendo a apuração de responsabilidades quando for o caso?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.5. Foi promovida a interdição, no todo ou em parte, de algum estabelecimento penal nos 12 (doze) meses anteriores a esta correição?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 xml:space="preserve">.6. Encontra-se instalado e funcionando regularmente o Conselho da Comunidade? Qual a data da última reunião do Conselho da Comunidade? </w:t>
      </w:r>
      <w:r w:rsidR="00A368A5" w:rsidRPr="00A62B38">
        <w:rPr>
          <w:rStyle w:val="Nenhum"/>
          <w:rFonts w:cs="Times New Roman"/>
          <w:i/>
          <w:iCs/>
        </w:rPr>
        <w:t>(Observação: Juntar cópias das atas das reuniões do Conselho da Comunidade).</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 xml:space="preserve">.7. Está sendo observado o Provimento n. 01/2008-CJRMB? - </w:t>
      </w:r>
      <w:r w:rsidR="00A368A5" w:rsidRPr="00A62B38">
        <w:rPr>
          <w:rStyle w:val="Nenhum"/>
          <w:rFonts w:cs="Times New Roman"/>
          <w:i/>
          <w:iCs/>
        </w:rPr>
        <w:t>(Dispõe sobre os procedimentos de inspeção judicial em estabelecimentos penais sob a jurisdição da Vara de Execuções Penais da Comarca da Capital).</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.8. Quais as entidades públicas e privadas cadastradas para realizar o acompanhamento do cumprimento das penas/medidas alternativas?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 xml:space="preserve">.9. É observado o art. 11 do Provimento n. 03/2007 - CJRMB? - </w:t>
      </w:r>
      <w:r w:rsidR="00A368A5" w:rsidRPr="00A62B38">
        <w:rPr>
          <w:rStyle w:val="Nenhum"/>
          <w:rFonts w:cs="Times New Roman"/>
        </w:rPr>
        <w:t xml:space="preserve">Dispõe sobre os procedimentos inerentes à execução de penas não privativas de liberdade na Região Metropolitana de Belém. </w:t>
      </w:r>
      <w:r w:rsidR="00A368A5" w:rsidRPr="00A62B38">
        <w:rPr>
          <w:rStyle w:val="Nenhum"/>
          <w:rFonts w:cs="Times New Roman"/>
          <w:i/>
          <w:iCs/>
        </w:rPr>
        <w:t>(“Art. 11 - Ao designar a entidade ou programa para execução da pena/medida alternativa, o juízo da VEPMA, além de observar as regras da Lei de Execução Penal, deverá priorizar aquelas que se coadunem com o endereço e a atividade laboral do beneficiário, bem como os projetos instituídos pelo Tribunal de Justiça”).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 xml:space="preserve">10. É observado o art. 15 do Provimento n. 03/2007-CJRMB? - </w:t>
      </w:r>
      <w:r w:rsidR="00A368A5" w:rsidRPr="00A62B38">
        <w:rPr>
          <w:rStyle w:val="Nenhum"/>
          <w:rFonts w:cs="Times New Roman"/>
          <w:i/>
          <w:iCs/>
        </w:rPr>
        <w:t>(“Art. 15 – O juízo da VEPMA adotará providências para garantir a regular e efetiva fiscalização das entidades credenciadas, que deverá ser realizada em período não superior a 01 ano, devendo os relatórios de fiscalização serem arquivados na Secretaria do Juízo”).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 xml:space="preserve">.11. É observado o art. 16 do Provimento n. 03/2007-CJRMB? - </w:t>
      </w:r>
      <w:r w:rsidR="00A368A5" w:rsidRPr="00A62B38">
        <w:rPr>
          <w:rStyle w:val="Nenhum"/>
          <w:rFonts w:cs="Times New Roman"/>
          <w:b/>
          <w:bCs/>
          <w:i/>
          <w:iCs/>
        </w:rPr>
        <w:t>(“</w:t>
      </w:r>
      <w:r w:rsidR="00A368A5" w:rsidRPr="00A62B38">
        <w:rPr>
          <w:rStyle w:val="Nenhum"/>
          <w:rFonts w:cs="Times New Roman"/>
          <w:i/>
          <w:iCs/>
        </w:rPr>
        <w:t>Art. 16 – Para melhor balizamento do acompanhamento das penas/medidas pelas entidades credenciadas, a fim de sistematizar a execução e subsidiar a fiscalização judicial do cumprimento e as decisões dos incidentes que surgirem no curso da execução, deverá a VEPMA regulamentar os Procedimentos administrativos, envolvendo inclusive a equipe técnica, remetendo cópia dos atos à Corregedoria.”)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.12. Está sendo observado o Provimento Conjunto n. 003/2013 das Corregedorias – CJRMB/CJCI?</w:t>
      </w:r>
      <w:r w:rsidR="00A368A5" w:rsidRPr="00A62B38">
        <w:rPr>
          <w:rStyle w:val="Nenhum"/>
          <w:rFonts w:cs="Times New Roman"/>
        </w:rPr>
        <w:t xml:space="preserve"> - Regulamenta o recolhimento e destinação dos valores oriundos da aplicação de pena de prestação pecuniária, de acordo com a Resolução n. 154, de 13.07.2012, do CNJ.</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C13BAB" w:rsidRDefault="00C13BAB" w:rsidP="00C13BAB">
      <w:pPr>
        <w:pStyle w:val="Corpodetexto21"/>
        <w:widowControl w:val="0"/>
        <w:spacing w:line="360" w:lineRule="auto"/>
        <w:rPr>
          <w:rStyle w:val="Nenhum"/>
          <w:rFonts w:ascii="Times New Roman" w:eastAsia="Times New Roman" w:hAnsi="Times New Roman" w:cs="Times New Roman"/>
          <w:lang w:val="pt-BR"/>
        </w:rPr>
      </w:pP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.13. Há banco de dados com registro dos agentes que deixaram de cumprir as penas restritivas de direito ou multa, para aplicação do art. 76, § 2º, II, da Lei Federal n. 9.099/95? -</w:t>
      </w:r>
      <w:r w:rsidR="00A368A5" w:rsidRPr="00A62B38">
        <w:rPr>
          <w:rStyle w:val="Nenhum"/>
          <w:rFonts w:cs="Times New Roman"/>
          <w:i/>
          <w:iCs/>
        </w:rPr>
        <w:t xml:space="preserve"> (“Art. 76. Havendo representação ou tratando-se de crime de ação penal pública incondicionada, não sendo caso de arquivamento, o Ministério Público poderá propor a aplicação imediata de pena restritiva de direitos ou multas, a ser especificada na proposta. § 2º. Não se admitirá a proposta se ficar comprovado: II - ter sido o agente beneficiado anteriormente, no prazo de cinco anos, pela aplicação de pena restritiva ou multa, nos termos deste artigo”.)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 xml:space="preserve">.14. É cumprido o art. 2º da Resolução n. 162/2012, do Conselho Nacional de Justiça? </w:t>
      </w:r>
      <w:r w:rsidR="00A368A5" w:rsidRPr="00A62B38">
        <w:rPr>
          <w:rStyle w:val="Nenhum"/>
          <w:rFonts w:cs="Times New Roman"/>
          <w:i/>
          <w:iCs/>
        </w:rPr>
        <w:t>- (“Art. 2º Caberá ao juiz da execução penal comunicar à missão diplomática do Estado de origem do preso estrangeiro, ou, na sua falta, ao Ministério das Relações Exteriores, no prazo máximo de cinco dias: I - a progressão ou regressão de regime; II - a concessão do livramento condicional; III - a extinção da punibilidade.”)</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 xml:space="preserve">.15. Há incidentes vencidos pendentes de análise na secretaria?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E5430D" w:rsidRPr="00A62B38" w:rsidRDefault="00E5430D">
      <w:pPr>
        <w:pStyle w:val="Contedodoquadro"/>
        <w:spacing w:line="360" w:lineRule="auto"/>
        <w:rPr>
          <w:rStyle w:val="Nenhum"/>
          <w:rFonts w:cs="Times New Roman"/>
          <w:b/>
          <w:bCs/>
        </w:rPr>
      </w:pP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 xml:space="preserve">.16. Quantos feitos há pendentes de cumprimento em secretaria?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31F7A" w:rsidP="00C13BAB">
      <w:pPr>
        <w:pStyle w:val="Contedodoquadro"/>
        <w:spacing w:line="360" w:lineRule="auto"/>
        <w:rPr>
          <w:rStyle w:val="Nenhum"/>
          <w:rFonts w:cs="Times New Roman"/>
        </w:rPr>
      </w:pP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 xml:space="preserve">.17. Há livramento condicional ou progressão de regime vencidos no gabinete do Magistrado?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31F7A" w:rsidP="00C13BAB">
      <w:pPr>
        <w:pStyle w:val="Contedodoquadro"/>
        <w:spacing w:line="360" w:lineRule="auto"/>
        <w:jc w:val="both"/>
        <w:rPr>
          <w:rStyle w:val="Nenhum"/>
          <w:rFonts w:cs="Times New Roman"/>
        </w:rPr>
      </w:pPr>
    </w:p>
    <w:p w:rsidR="00C13BAB" w:rsidRPr="009D4704" w:rsidRDefault="00E5430D" w:rsidP="00C13BAB">
      <w:pPr>
        <w:pStyle w:val="Standard"/>
        <w:spacing w:line="360" w:lineRule="auto"/>
        <w:jc w:val="both"/>
        <w:rPr>
          <w:rFonts w:cs="Times New Roman"/>
          <w:b/>
        </w:rPr>
      </w:pPr>
      <w:r w:rsidRPr="00A62B38">
        <w:rPr>
          <w:rStyle w:val="Nenhum"/>
          <w:rFonts w:cs="Times New Roman"/>
          <w:b/>
          <w:bCs/>
        </w:rPr>
        <w:t>6</w:t>
      </w:r>
      <w:r w:rsidR="00A368A5" w:rsidRPr="00A62B38">
        <w:rPr>
          <w:rStyle w:val="Nenhum"/>
          <w:rFonts w:cs="Times New Roman"/>
          <w:b/>
          <w:bCs/>
        </w:rPr>
        <w:t xml:space="preserve">.18. Há incidentes pendentes de análise em gabinete?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31F7A" w:rsidP="00C13BAB">
      <w:pPr>
        <w:pStyle w:val="Contedodoquadro"/>
        <w:spacing w:line="360" w:lineRule="auto"/>
        <w:rPr>
          <w:rStyle w:val="Nenhum"/>
          <w:rFonts w:cs="Times New Roman"/>
        </w:rPr>
      </w:pPr>
    </w:p>
    <w:p w:rsidR="00531F7A" w:rsidRDefault="00A368A5" w:rsidP="005D0EA8">
      <w:pPr>
        <w:pStyle w:val="Contedodoquadro"/>
        <w:numPr>
          <w:ilvl w:val="0"/>
          <w:numId w:val="17"/>
        </w:numPr>
        <w:spacing w:line="360" w:lineRule="auto"/>
        <w:rPr>
          <w:rStyle w:val="Nenhum"/>
          <w:rFonts w:cs="Times New Roman"/>
          <w:b/>
          <w:bCs/>
        </w:rPr>
      </w:pPr>
      <w:r w:rsidRPr="00E272E3">
        <w:rPr>
          <w:rStyle w:val="Nenhum"/>
          <w:rFonts w:cs="Times New Roman"/>
          <w:b/>
          <w:bCs/>
          <w:sz w:val="28"/>
          <w:szCs w:val="28"/>
          <w:shd w:val="clear" w:color="auto" w:fill="C0C0C0"/>
        </w:rPr>
        <w:t>INFÂNCIA E JUVENTUDE</w:t>
      </w:r>
      <w:r w:rsidRPr="00A62B38">
        <w:rPr>
          <w:rStyle w:val="Nenhum"/>
          <w:rFonts w:cs="Times New Roman"/>
          <w:b/>
          <w:bCs/>
        </w:rPr>
        <w:t xml:space="preserve">: </w:t>
      </w:r>
    </w:p>
    <w:p w:rsidR="005D0EA8" w:rsidRPr="006D5D9D" w:rsidRDefault="005D0EA8" w:rsidP="005D0EA8">
      <w:pPr>
        <w:pStyle w:val="Standard"/>
        <w:spacing w:line="360" w:lineRule="auto"/>
        <w:jc w:val="both"/>
        <w:rPr>
          <w:rStyle w:val="Nenhum"/>
          <w:rFonts w:cs="Times New Roman"/>
          <w:bCs/>
          <w:i/>
          <w:shd w:val="clear" w:color="auto" w:fill="FFFFFF"/>
        </w:rPr>
      </w:pPr>
      <w:r>
        <w:rPr>
          <w:rStyle w:val="Nenhum"/>
          <w:rFonts w:cs="Times New Roman"/>
          <w:bCs/>
          <w:i/>
          <w:shd w:val="clear" w:color="auto" w:fill="FFFFFF"/>
        </w:rPr>
        <w:t>(O questionário dainfância e juventude</w:t>
      </w:r>
      <w:r w:rsidRPr="006D5D9D">
        <w:rPr>
          <w:rStyle w:val="Nenhum"/>
          <w:rFonts w:cs="Times New Roman"/>
          <w:bCs/>
          <w:i/>
          <w:shd w:val="clear" w:color="auto" w:fill="FFFFFF"/>
        </w:rPr>
        <w:t xml:space="preserve"> deve ser preeenchido quando </w:t>
      </w:r>
      <w:r>
        <w:rPr>
          <w:rStyle w:val="Nenhum"/>
          <w:rFonts w:cs="Times New Roman"/>
          <w:bCs/>
          <w:i/>
          <w:shd w:val="clear" w:color="auto" w:fill="FFFFFF"/>
        </w:rPr>
        <w:t>se tratar de Unidades judicial comcompetência privativa ou Vara Única</w:t>
      </w:r>
      <w:r w:rsidRPr="006D5D9D">
        <w:rPr>
          <w:rStyle w:val="Nenhum"/>
          <w:rFonts w:cs="Times New Roman"/>
          <w:bCs/>
          <w:i/>
          <w:shd w:val="clear" w:color="auto" w:fill="FFFFFF"/>
        </w:rPr>
        <w:t xml:space="preserve">. O preenchimento deste item deve ser realizado conjuntamente com as questões </w:t>
      </w:r>
      <w:r>
        <w:rPr>
          <w:rStyle w:val="Nenhum"/>
          <w:rFonts w:cs="Times New Roman"/>
          <w:bCs/>
          <w:i/>
          <w:shd w:val="clear" w:color="auto" w:fill="FFFFFF"/>
        </w:rPr>
        <w:t>enumeradas no cível e criminal</w:t>
      </w:r>
      <w:r w:rsidRPr="006D5D9D">
        <w:rPr>
          <w:rStyle w:val="Nenhum"/>
          <w:rFonts w:cs="Times New Roman"/>
          <w:bCs/>
          <w:i/>
          <w:shd w:val="clear" w:color="auto" w:fill="FFFFFF"/>
        </w:rPr>
        <w:t>)</w:t>
      </w:r>
      <w:r>
        <w:rPr>
          <w:rStyle w:val="Nenhum"/>
          <w:rFonts w:cs="Times New Roman"/>
          <w:bCs/>
          <w:i/>
          <w:shd w:val="clear" w:color="auto" w:fill="FFFFFF"/>
        </w:rPr>
        <w:t>.</w:t>
      </w:r>
    </w:p>
    <w:p w:rsidR="005D0EA8" w:rsidRPr="00A62B38" w:rsidRDefault="005D0EA8" w:rsidP="005D0EA8">
      <w:pPr>
        <w:pStyle w:val="Contedodoquadro"/>
        <w:spacing w:line="360" w:lineRule="auto"/>
        <w:rPr>
          <w:rStyle w:val="Nenhum"/>
          <w:rFonts w:cs="Times New Roman"/>
          <w:b/>
          <w:bCs/>
        </w:rPr>
      </w:pPr>
    </w:p>
    <w:p w:rsidR="00531F7A" w:rsidRPr="00A62B38" w:rsidRDefault="00E5430D">
      <w:pPr>
        <w:pStyle w:val="Standard"/>
        <w:spacing w:line="360" w:lineRule="auto"/>
        <w:jc w:val="both"/>
        <w:rPr>
          <w:rStyle w:val="Nenhum"/>
          <w:rFonts w:cs="Times New Roman"/>
        </w:rPr>
      </w:pPr>
      <w:r w:rsidRPr="00A62B38">
        <w:rPr>
          <w:rStyle w:val="Nenhum"/>
          <w:rFonts w:cs="Times New Roman"/>
          <w:b/>
          <w:bCs/>
        </w:rPr>
        <w:t>7</w:t>
      </w:r>
      <w:r w:rsidR="00A368A5" w:rsidRPr="00A62B38">
        <w:rPr>
          <w:rStyle w:val="Nenhum"/>
          <w:rFonts w:cs="Times New Roman"/>
          <w:b/>
          <w:bCs/>
        </w:rPr>
        <w:t xml:space="preserve">.1. Existem entidades de atendimento (de proteção e socioeducativas) inscritas no Conselho Municipal da Criança e do Adolescente? </w:t>
      </w:r>
      <w:r w:rsidR="00A368A5" w:rsidRPr="00A62B38">
        <w:rPr>
          <w:rStyle w:val="Nenhum"/>
          <w:rFonts w:cs="Times New Roman"/>
        </w:rPr>
        <w:t xml:space="preserve">(art. 90, § 1º do ECA). </w:t>
      </w:r>
    </w:p>
    <w:p w:rsidR="00C13BAB" w:rsidRPr="009D4704" w:rsidRDefault="00A368A5" w:rsidP="00C13BAB">
      <w:pPr>
        <w:pStyle w:val="Standard"/>
        <w:spacing w:line="360" w:lineRule="auto"/>
        <w:jc w:val="both"/>
        <w:rPr>
          <w:rFonts w:cs="Times New Roman"/>
          <w:b/>
        </w:rPr>
      </w:pPr>
      <w:r w:rsidRPr="00A62B38">
        <w:rPr>
          <w:rStyle w:val="Nenhum"/>
          <w:rFonts w:cs="Times New Roman"/>
          <w:i/>
          <w:iCs/>
        </w:rPr>
        <w:t>Obs: A unidade deve apresentar relação das entidades.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b/>
          <w:bCs/>
          <w:i/>
          <w:iCs/>
        </w:rPr>
      </w:pPr>
      <w:r w:rsidRPr="00A62B38">
        <w:rPr>
          <w:rStyle w:val="Nenhum"/>
          <w:rFonts w:cs="Times New Roman"/>
          <w:b/>
          <w:bCs/>
          <w:i/>
          <w:iCs/>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 xml:space="preserve">.2. Com que periodicidade se realiza fiscalização nas entidades de atendimento? De que forma é feito o registro das fiscalizações realizadas nas unidades de atendimento? </w:t>
      </w:r>
      <w:r w:rsidR="00A368A5" w:rsidRPr="00A62B38">
        <w:rPr>
          <w:rStyle w:val="Nenhum"/>
          <w:rFonts w:cs="Times New Roman"/>
        </w:rPr>
        <w:t>(art. 95, do ECA).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b/>
          <w:bCs/>
        </w:rPr>
      </w:pPr>
      <w:r w:rsidRPr="00A62B38">
        <w:rPr>
          <w:rStyle w:val="Nenhum"/>
          <w:rFonts w:cs="Times New Roman"/>
          <w:b/>
          <w:bCs/>
        </w:rPr>
        <w:t xml:space="preserve"> </w:t>
      </w:r>
    </w:p>
    <w:p w:rsidR="00DF4321" w:rsidRPr="00A62B38" w:rsidRDefault="00E5430D" w:rsidP="00DF4321">
      <w:pPr>
        <w:pStyle w:val="Standard"/>
        <w:spacing w:line="360" w:lineRule="auto"/>
        <w:jc w:val="both"/>
        <w:rPr>
          <w:rStyle w:val="Nenhum"/>
          <w:rFonts w:cs="Times New Roman"/>
          <w:b/>
          <w:bCs/>
        </w:rPr>
      </w:pPr>
      <w:r w:rsidRPr="00A62B38">
        <w:rPr>
          <w:rStyle w:val="Nenhum"/>
          <w:rFonts w:cs="Times New Roman"/>
          <w:b/>
          <w:bCs/>
        </w:rPr>
        <w:t>7</w:t>
      </w:r>
      <w:r w:rsidR="00A368A5" w:rsidRPr="00A62B38">
        <w:rPr>
          <w:rStyle w:val="Nenhum"/>
          <w:rFonts w:cs="Times New Roman"/>
          <w:b/>
          <w:bCs/>
        </w:rPr>
        <w:t>.3. Qual o número de crianças e adolescentes em situação de acolhimento?</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DF4321" w:rsidRPr="00A62B38" w:rsidRDefault="00DF4321" w:rsidP="00DF4321">
      <w:pPr>
        <w:pStyle w:val="Standard"/>
        <w:rPr>
          <w:rStyle w:val="Nenhum"/>
          <w:rFonts w:cs="Times New Roman"/>
        </w:rPr>
      </w:pPr>
    </w:p>
    <w:p w:rsidR="00C13BAB" w:rsidRPr="009D4704" w:rsidRDefault="00DF4321" w:rsidP="00C13BAB">
      <w:pPr>
        <w:pStyle w:val="Standard"/>
        <w:spacing w:line="360" w:lineRule="auto"/>
        <w:jc w:val="both"/>
        <w:rPr>
          <w:rFonts w:cs="Times New Roman"/>
          <w:b/>
        </w:rPr>
      </w:pPr>
      <w:r w:rsidRPr="00A62B38">
        <w:rPr>
          <w:rStyle w:val="Nenhum"/>
          <w:rFonts w:cs="Times New Roman"/>
        </w:rPr>
        <w:t xml:space="preserve"> </w:t>
      </w:r>
      <w:r w:rsidR="00E5430D" w:rsidRPr="00A62B38">
        <w:rPr>
          <w:rStyle w:val="Nenhum"/>
          <w:rFonts w:cs="Times New Roman"/>
          <w:b/>
          <w:bCs/>
        </w:rPr>
        <w:t>7</w:t>
      </w:r>
      <w:r w:rsidR="00A368A5" w:rsidRPr="00A62B38">
        <w:rPr>
          <w:rStyle w:val="Nenhum"/>
          <w:rFonts w:cs="Times New Roman"/>
          <w:b/>
          <w:bCs/>
        </w:rPr>
        <w:t>.4. Há crianças e adolescentes em situação de acolhimento há mais de 18 (dezoito) meses? Em caso positivo, qual o número? (art. 19, § 2º, do ECA)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E5430D"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 xml:space="preserve">.5.  É realizada a reavaliação das crianças e adolescentes inseridos em programa de acolhimento familiar ou institucional a cada 03 (três) meses (art. 19, § 1º, ECA)?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31F7A" w:rsidP="00C13BAB">
      <w:pPr>
        <w:pStyle w:val="Contedodoquadro"/>
        <w:spacing w:line="360" w:lineRule="auto"/>
        <w:jc w:val="both"/>
        <w:rPr>
          <w:rStyle w:val="Nenhum"/>
          <w:rFonts w:cs="Times New Roman"/>
          <w:b/>
          <w:bCs/>
          <w:color w:val="FF0000"/>
          <w:u w:color="FF0000"/>
        </w:rPr>
      </w:pP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.6. Está sendo alimentado o Sistema Nacional de Adoção e Acolhimento (SNA)?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DF4321" w:rsidP="00DF4321">
      <w:pPr>
        <w:pStyle w:val="Standard"/>
        <w:spacing w:line="360" w:lineRule="auto"/>
        <w:jc w:val="both"/>
        <w:rPr>
          <w:rStyle w:val="Nenhum"/>
          <w:rFonts w:cs="Times New Roman"/>
          <w:b/>
          <w:bCs/>
        </w:rPr>
      </w:pPr>
      <w:r w:rsidRPr="00A62B38">
        <w:rPr>
          <w:rStyle w:val="Nenhum"/>
          <w:rFonts w:cs="Times New Roman"/>
          <w:b/>
          <w:bCs/>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.7. Há processo de adoção julgado e não alimentado no Sistema Nacional de Adoção?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Contedodoquadro"/>
        <w:spacing w:line="360" w:lineRule="auto"/>
        <w:rPr>
          <w:rStyle w:val="Nenhum"/>
          <w:rFonts w:cs="Times New Roman"/>
          <w:b/>
          <w:bCs/>
        </w:rPr>
      </w:pPr>
      <w:r w:rsidRPr="00A62B38">
        <w:rPr>
          <w:rStyle w:val="Nenhum"/>
          <w:rFonts w:cs="Times New Roman"/>
          <w:b/>
          <w:bCs/>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.8. Como a Vara realiza o controle de abrigamento de crianças e adolescente?</w:t>
      </w:r>
      <w:r w:rsidR="00C13BAB" w:rsidRPr="00C13BAB">
        <w:rPr>
          <w:rFonts w:cs="Times New Roman"/>
          <w:b/>
        </w:rPr>
        <w:t xml:space="preserve"> </w:t>
      </w:r>
      <w:r w:rsidR="00033E23">
        <w:rPr>
          <w:rFonts w:cs="Times New Roman"/>
          <w:b/>
        </w:rPr>
        <w:t>Existem crianças ou adolescente abrigados oriundos de outras Comarcas ? identifique comarca de origem.</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.9. São expedidas as guias de acolhimento/desacolhimento de crianças e adolescentes?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DF4321" w:rsidRPr="00A62B38" w:rsidRDefault="00C13BAB" w:rsidP="00C13BAB">
      <w:pPr>
        <w:pStyle w:val="Contedodoquadro"/>
        <w:spacing w:line="360" w:lineRule="auto"/>
        <w:rPr>
          <w:rStyle w:val="Nenhum"/>
          <w:rFonts w:cs="Times New Roman"/>
        </w:rPr>
      </w:pPr>
      <w:r w:rsidRPr="00A62B38">
        <w:rPr>
          <w:rStyle w:val="Nenhum"/>
          <w:rFonts w:cs="Times New Roman"/>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 xml:space="preserve"> 7</w:t>
      </w:r>
      <w:r w:rsidR="00A368A5" w:rsidRPr="00A62B38">
        <w:rPr>
          <w:rStyle w:val="Nenhum"/>
          <w:rFonts w:cs="Times New Roman"/>
          <w:b/>
          <w:bCs/>
        </w:rPr>
        <w:t>.10. A Vara possui equipe interprofissional?</w:t>
      </w:r>
      <w:r w:rsidR="00A368A5" w:rsidRPr="00A62B38">
        <w:rPr>
          <w:rStyle w:val="Nenhum"/>
          <w:rFonts w:cs="Times New Roman"/>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C13BAB" w:rsidRDefault="00C13BAB" w:rsidP="00DF4321">
      <w:pPr>
        <w:pStyle w:val="Standard"/>
        <w:spacing w:line="360" w:lineRule="auto"/>
        <w:jc w:val="both"/>
        <w:rPr>
          <w:rStyle w:val="Nenhum"/>
          <w:rFonts w:cs="Times New Roman"/>
          <w:b/>
          <w:bCs/>
        </w:rPr>
      </w:pP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.11. Não possuindo equipe interprofissional, onde são produzidas as manifestações técnicas?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DF4321"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.12. Como estão sendo realizados as audiências da infância e juventude e os estudos sociais no período da pandemia?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b/>
          <w:bCs/>
        </w:rPr>
      </w:pPr>
      <w:r w:rsidRPr="00A62B38">
        <w:rPr>
          <w:rStyle w:val="Nenhum"/>
          <w:rFonts w:cs="Times New Roman"/>
          <w:b/>
          <w:bCs/>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 xml:space="preserve">.13 É observado o prazo máximo de 120 (cento e vinte) dias para conclusão de destituição do pátrio poder? (art. 163, do ECA)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31F7A" w:rsidP="00C13BAB">
      <w:pPr>
        <w:pStyle w:val="Standard"/>
        <w:spacing w:line="360" w:lineRule="auto"/>
        <w:jc w:val="both"/>
        <w:rPr>
          <w:rStyle w:val="Nenhum"/>
          <w:rFonts w:cs="Times New Roman"/>
        </w:rPr>
      </w:pP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 xml:space="preserve">.14 É observado o prazo máximo de 240 (duzentos e quarenta) dias para conclusão dos processos de adoção? (parágrafo 10, do art. 47, do ECA)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31F7A" w:rsidP="00C13BAB">
      <w:pPr>
        <w:pStyle w:val="Standard"/>
        <w:spacing w:line="360" w:lineRule="auto"/>
        <w:jc w:val="both"/>
        <w:rPr>
          <w:rStyle w:val="Nenhum"/>
          <w:rFonts w:cs="Times New Roman"/>
        </w:rPr>
      </w:pP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 xml:space="preserve">.15. Como estão identificados os processos de adoção e destituição do poder familiar (por etiqueta, por tarja colorida ficada na lateral dos autos físicos, etc.)?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DF4321" w:rsidRPr="00A62B38" w:rsidRDefault="00DF4321" w:rsidP="00C13BAB">
      <w:pPr>
        <w:pStyle w:val="Standard"/>
        <w:spacing w:line="360" w:lineRule="auto"/>
        <w:jc w:val="both"/>
        <w:rPr>
          <w:rStyle w:val="Nenhum"/>
          <w:rFonts w:cs="Times New Roman"/>
        </w:rPr>
      </w:pP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.16. Há Comissários Voluntários? Quem coordena os Comissários Voluntários?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 xml:space="preserve">.17. Há estabelecimento de cumprimento de medida socioeducativa? Em caso positivo, especificar.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31F7A" w:rsidP="00C13BAB">
      <w:pPr>
        <w:pStyle w:val="Standard"/>
        <w:spacing w:line="360" w:lineRule="auto"/>
        <w:jc w:val="both"/>
        <w:rPr>
          <w:rStyle w:val="Nenhum"/>
          <w:rFonts w:cs="Times New Roman"/>
          <w:b/>
          <w:bCs/>
        </w:rPr>
      </w:pP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.18. Os estabelecimentos de cumprimento de medida socioeducativa são inspecionados mensalmente, se adotando as providências para o seu adequado funcionamento e promovendo a apuração de responsabilidade, quando for o caso?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b/>
          <w:bCs/>
        </w:rPr>
      </w:pPr>
      <w:r w:rsidRPr="00A62B38">
        <w:rPr>
          <w:rStyle w:val="Nenhum"/>
          <w:rFonts w:cs="Times New Roman"/>
          <w:b/>
          <w:bCs/>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.19. Foi promovida a interdição, no todo ou em parte, de algum estabelecimento de cumprimento de medida socioeducativa nos 12 (doze) meses anteriores a esta correição?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b/>
          <w:bCs/>
        </w:rPr>
      </w:pPr>
      <w:r w:rsidRPr="00A62B38">
        <w:rPr>
          <w:rStyle w:val="Nenhum"/>
          <w:rFonts w:cs="Times New Roman"/>
          <w:b/>
          <w:bCs/>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.20. Está sendo alimentado o Cadastro Nacional de Adolescentes em Conflito com a Lei?</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b/>
          <w:bCs/>
        </w:rPr>
      </w:pPr>
      <w:r w:rsidRPr="00A62B38">
        <w:rPr>
          <w:rStyle w:val="Nenhum"/>
          <w:rFonts w:cs="Times New Roman"/>
          <w:b/>
          <w:bCs/>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.21. Qual o número de menores internados provisoriamente? E definitivamente?</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western"/>
        <w:spacing w:before="0" w:after="0" w:line="360" w:lineRule="auto"/>
        <w:jc w:val="both"/>
        <w:rPr>
          <w:rStyle w:val="Nenhum"/>
          <w:b/>
          <w:bCs/>
        </w:rPr>
      </w:pPr>
      <w:r w:rsidRPr="00A62B38">
        <w:rPr>
          <w:rStyle w:val="Nenhum"/>
          <w:b/>
          <w:bCs/>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.22. Há algum adolescente com prazo de internação provisória extrapolado? (art. 108, ECA)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.23. Após a prolação de sentença que aplica medida socioeducativa ao adolescente, é instaurado o processo de execução?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b/>
          <w:bCs/>
        </w:rPr>
      </w:pPr>
      <w:r w:rsidRPr="00A62B38">
        <w:rPr>
          <w:rStyle w:val="Nenhum"/>
          <w:rFonts w:cs="Times New Roman"/>
          <w:b/>
          <w:bCs/>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 xml:space="preserve">.24. Existem processos sentenciados sem guia de internação (provisória ou definitiva) ou guia de aplicação de medida socioeducativa expedida pelo juízo sentenciante? - </w:t>
      </w:r>
      <w:r w:rsidR="00A368A5" w:rsidRPr="00A62B38">
        <w:rPr>
          <w:rStyle w:val="Nenhum"/>
          <w:rFonts w:cs="Times New Roman"/>
        </w:rPr>
        <w:t>Resolução n. 165/2012-CNJ – Dispõe sobre normas gerais para o atendimento, pelo Poder Judiciário, ao adolescente em conflito com a lei no âmbito na internação provisória e do cumprimento das medidas socioeducativas</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31F7A" w:rsidP="00C13BAB">
      <w:pPr>
        <w:pStyle w:val="Standard"/>
        <w:spacing w:line="360" w:lineRule="auto"/>
        <w:jc w:val="both"/>
        <w:rPr>
          <w:rStyle w:val="Nenhum"/>
          <w:rFonts w:cs="Times New Roman"/>
        </w:rPr>
      </w:pP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w:t>
      </w:r>
      <w:r w:rsidR="00A368A5" w:rsidRPr="00A62B38">
        <w:rPr>
          <w:rStyle w:val="Nenhum"/>
          <w:rFonts w:cs="Times New Roman"/>
          <w:b/>
          <w:bCs/>
        </w:rPr>
        <w:t>.25. Os autos de execução de medida socioeducativa estão instruídos com os documentos obrigatórios?</w:t>
      </w:r>
      <w:r w:rsidR="00A368A5" w:rsidRPr="00A62B38">
        <w:rPr>
          <w:rStyle w:val="Nenhum"/>
          <w:rFonts w:cs="Times New Roman"/>
        </w:rPr>
        <w:t xml:space="preserve"> (art. 39, II, da Lei 12.594/2012)</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7.26</w:t>
      </w:r>
      <w:r w:rsidR="00A368A5" w:rsidRPr="00A62B38">
        <w:rPr>
          <w:rStyle w:val="Nenhum"/>
          <w:rFonts w:cs="Times New Roman"/>
          <w:b/>
          <w:bCs/>
        </w:rPr>
        <w:t xml:space="preserve">. As medidas socioeducativas de liberdade assistida, semiliberdade e internação são reavaliadas a cada 06 (seis) meses? </w:t>
      </w:r>
      <w:r w:rsidR="00A368A5" w:rsidRPr="00A62B38">
        <w:rPr>
          <w:rStyle w:val="Nenhum"/>
          <w:rFonts w:cs="Times New Roman"/>
        </w:rPr>
        <w:t>(art. 42, da Lei 12.594/2012 )</w:t>
      </w:r>
      <w:r w:rsidR="00A368A5" w:rsidRPr="00A62B38">
        <w:rPr>
          <w:rStyle w:val="Nenhum"/>
          <w:rFonts w:cs="Times New Roman"/>
          <w:b/>
          <w:bCs/>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31F7A" w:rsidP="00C13BAB">
      <w:pPr>
        <w:pStyle w:val="Standard"/>
        <w:spacing w:line="360" w:lineRule="auto"/>
        <w:jc w:val="both"/>
        <w:rPr>
          <w:rStyle w:val="Nenhum"/>
          <w:rFonts w:cs="Times New Roman"/>
          <w:b/>
          <w:bCs/>
        </w:rPr>
      </w:pP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7.27</w:t>
      </w:r>
      <w:r w:rsidR="00A368A5" w:rsidRPr="00A62B38">
        <w:rPr>
          <w:rStyle w:val="Nenhum"/>
          <w:rFonts w:cs="Times New Roman"/>
          <w:b/>
          <w:bCs/>
        </w:rPr>
        <w:t xml:space="preserve">. Há pedido de reavaliação da manutenção, da substituição ou da suspensão das medidas do meio aberto ou de privação de liberdade e do respectivo plano individual de atendimento, pendente de análise?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31F7A" w:rsidP="00C13BAB">
      <w:pPr>
        <w:pStyle w:val="Standard"/>
        <w:spacing w:line="360" w:lineRule="auto"/>
        <w:jc w:val="both"/>
        <w:rPr>
          <w:rStyle w:val="Nenhum"/>
          <w:rFonts w:cs="Times New Roman"/>
          <w:b/>
          <w:bCs/>
          <w:spacing w:val="-6"/>
        </w:rPr>
      </w:pP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7.28</w:t>
      </w:r>
      <w:r w:rsidR="00A368A5" w:rsidRPr="00A62B38">
        <w:rPr>
          <w:rStyle w:val="Nenhum"/>
          <w:rFonts w:cs="Times New Roman"/>
          <w:b/>
          <w:bCs/>
        </w:rPr>
        <w:t xml:space="preserve">. Há o cumprimento do disposto no art. 55, parágrafo único, da Lei 12.594/2012? </w:t>
      </w:r>
      <w:r w:rsidR="00A368A5" w:rsidRPr="00A62B38">
        <w:rPr>
          <w:rStyle w:val="Nenhum"/>
          <w:rFonts w:cs="Times New Roman"/>
        </w:rPr>
        <w:t>(o PIA será elaborado no prazo de até 45 (quarenta e cinco) dias do ingresso do adolescente no programa de atendimento)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b/>
          <w:bCs/>
          <w:spacing w:val="-6"/>
        </w:rPr>
      </w:pPr>
      <w:r w:rsidRPr="00A62B38">
        <w:rPr>
          <w:rStyle w:val="Nenhum"/>
          <w:rFonts w:cs="Times New Roman"/>
          <w:b/>
          <w:bCs/>
          <w:spacing w:val="-6"/>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7.29</w:t>
      </w:r>
      <w:r w:rsidR="00A368A5" w:rsidRPr="00A62B38">
        <w:rPr>
          <w:rStyle w:val="Nenhum"/>
          <w:rFonts w:cs="Times New Roman"/>
          <w:b/>
          <w:bCs/>
        </w:rPr>
        <w:t xml:space="preserve">. Há o cumprimento do disposto no art. 56, da Lei 12.594/2012? </w:t>
      </w:r>
      <w:r w:rsidR="00A368A5" w:rsidRPr="00A62B38">
        <w:rPr>
          <w:rStyle w:val="Nenhum"/>
          <w:rFonts w:cs="Times New Roman"/>
        </w:rPr>
        <w:t>(para o cumprimento de medidas de prestação de serviço à comunidade e liberdade assistida, o PIA será elaborado no prazo de até 15 (quinze) dias do ingresso do adolescente no programa de atendimento)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spacing w:val="-6"/>
        </w:rPr>
      </w:pPr>
      <w:r w:rsidRPr="00A62B38">
        <w:rPr>
          <w:rStyle w:val="Nenhum"/>
          <w:rFonts w:cs="Times New Roman"/>
          <w:spacing w:val="-6"/>
        </w:rPr>
        <w:t xml:space="preserve"> </w:t>
      </w:r>
    </w:p>
    <w:p w:rsidR="00C13BAB" w:rsidRPr="009D4704" w:rsidRDefault="00DF4321" w:rsidP="00C13BAB">
      <w:pPr>
        <w:pStyle w:val="Standard"/>
        <w:spacing w:line="360" w:lineRule="auto"/>
        <w:jc w:val="both"/>
        <w:rPr>
          <w:rFonts w:cs="Times New Roman"/>
          <w:b/>
        </w:rPr>
      </w:pPr>
      <w:r w:rsidRPr="00A62B38">
        <w:rPr>
          <w:rStyle w:val="Nenhum"/>
          <w:rFonts w:cs="Times New Roman"/>
          <w:b/>
          <w:bCs/>
        </w:rPr>
        <w:t>7.30</w:t>
      </w:r>
      <w:r w:rsidR="00A368A5" w:rsidRPr="00A62B38">
        <w:rPr>
          <w:rStyle w:val="Nenhum"/>
          <w:rFonts w:cs="Times New Roman"/>
          <w:b/>
          <w:bCs/>
        </w:rPr>
        <w:t xml:space="preserve">. Encontram-se instalados e funcionando regularmente o Conselho da Comunidade e os Conselhos Tutelares? – </w:t>
      </w:r>
      <w:r w:rsidR="00A368A5" w:rsidRPr="00A62B38">
        <w:rPr>
          <w:rStyle w:val="Nenhum"/>
          <w:rFonts w:cs="Times New Roman"/>
        </w:rPr>
        <w:t>(Lei n. 7.210/84 - art. 80 - Lei n. 8.069/90 - art. 131 - Provimento n. 02/2008-CJRMB, alterado pelo Provimento n. 03/2008-CJRMB, alterado pelo Provimento n. 04/2008-CJRMB.</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BB35FB" w:rsidRDefault="00531F7A">
      <w:pPr>
        <w:pStyle w:val="Standard"/>
        <w:spacing w:line="360" w:lineRule="auto"/>
        <w:jc w:val="both"/>
        <w:rPr>
          <w:rStyle w:val="Nenhum"/>
          <w:rFonts w:cs="Times New Roman"/>
        </w:rPr>
      </w:pPr>
    </w:p>
    <w:p w:rsidR="00E272E3" w:rsidRDefault="00BB35FB" w:rsidP="00BB35FB">
      <w:pPr>
        <w:pStyle w:val="Standard"/>
        <w:spacing w:line="360" w:lineRule="auto"/>
        <w:jc w:val="both"/>
        <w:rPr>
          <w:rStyle w:val="Nenhum"/>
          <w:rFonts w:cs="Times New Roman"/>
          <w:bCs/>
          <w:i/>
          <w:shd w:val="clear" w:color="auto" w:fill="FFFFFF"/>
        </w:rPr>
      </w:pPr>
      <w:r w:rsidRPr="006D5D9D">
        <w:rPr>
          <w:rStyle w:val="Nenhum"/>
          <w:rFonts w:cs="Times New Roman"/>
          <w:b/>
          <w:bCs/>
        </w:rPr>
        <w:t>8</w:t>
      </w:r>
      <w:r w:rsidRPr="00E272E3">
        <w:rPr>
          <w:rStyle w:val="Nenhum"/>
          <w:rFonts w:cs="Times New Roman"/>
          <w:b/>
          <w:bCs/>
          <w:sz w:val="28"/>
          <w:szCs w:val="28"/>
        </w:rPr>
        <w:t xml:space="preserve">. </w:t>
      </w:r>
      <w:r w:rsidRPr="00E272E3">
        <w:rPr>
          <w:rStyle w:val="Nenhum"/>
          <w:rFonts w:cs="Times New Roman"/>
          <w:b/>
          <w:bCs/>
          <w:sz w:val="28"/>
          <w:szCs w:val="28"/>
          <w:shd w:val="clear" w:color="auto" w:fill="C0C0C0"/>
        </w:rPr>
        <w:t>JUIZADOS ESPECIAIS</w:t>
      </w:r>
      <w:r w:rsidRPr="006D5D9D">
        <w:rPr>
          <w:rStyle w:val="Nenhum"/>
          <w:rFonts w:cs="Times New Roman"/>
          <w:bCs/>
          <w:i/>
          <w:shd w:val="clear" w:color="auto" w:fill="FFFFFF"/>
        </w:rPr>
        <w:t>:</w:t>
      </w:r>
      <w:r w:rsidR="000E148D" w:rsidRPr="006D5D9D">
        <w:rPr>
          <w:rStyle w:val="Nenhum"/>
          <w:rFonts w:cs="Times New Roman"/>
          <w:bCs/>
          <w:i/>
          <w:shd w:val="clear" w:color="auto" w:fill="FFFFFF"/>
        </w:rPr>
        <w:t xml:space="preserve"> </w:t>
      </w:r>
    </w:p>
    <w:p w:rsidR="00BB35FB" w:rsidRPr="006D5D9D" w:rsidRDefault="000E148D" w:rsidP="00BB35FB">
      <w:pPr>
        <w:pStyle w:val="Standard"/>
        <w:spacing w:line="360" w:lineRule="auto"/>
        <w:jc w:val="both"/>
        <w:rPr>
          <w:rStyle w:val="Nenhum"/>
          <w:rFonts w:cs="Times New Roman"/>
          <w:bCs/>
          <w:i/>
          <w:shd w:val="clear" w:color="auto" w:fill="FFFFFF"/>
        </w:rPr>
      </w:pPr>
      <w:r w:rsidRPr="006D5D9D">
        <w:rPr>
          <w:rStyle w:val="Nenhum"/>
          <w:rFonts w:cs="Times New Roman"/>
          <w:bCs/>
          <w:i/>
          <w:shd w:val="clear" w:color="auto" w:fill="FFFFFF"/>
        </w:rPr>
        <w:t>(O questionário do juizado deve ser preeenchido quando se tratar de Unidades judiciais ou juizado adjunto. O preenchimento deste item deve ser realizado conjuntamente com as questões enumeradas no cível e criminal, conforme a competência do juizad</w:t>
      </w:r>
      <w:r w:rsidR="00EB68E9">
        <w:rPr>
          <w:rStyle w:val="Nenhum"/>
          <w:rFonts w:cs="Times New Roman"/>
          <w:bCs/>
          <w:i/>
          <w:shd w:val="clear" w:color="auto" w:fill="FFFFFF"/>
        </w:rPr>
        <w:t>o</w:t>
      </w:r>
      <w:r w:rsidRPr="006D5D9D">
        <w:rPr>
          <w:rStyle w:val="Nenhum"/>
          <w:rFonts w:cs="Times New Roman"/>
          <w:bCs/>
          <w:i/>
          <w:shd w:val="clear" w:color="auto" w:fill="FFFFFF"/>
        </w:rPr>
        <w:t>)</w:t>
      </w:r>
      <w:r w:rsidR="00EB68E9">
        <w:rPr>
          <w:rStyle w:val="Nenhum"/>
          <w:rFonts w:cs="Times New Roman"/>
          <w:bCs/>
          <w:i/>
          <w:shd w:val="clear" w:color="auto" w:fill="FFFFFF"/>
        </w:rPr>
        <w:t>.</w:t>
      </w:r>
    </w:p>
    <w:p w:rsidR="00BB35FB" w:rsidRPr="006D5D9D" w:rsidRDefault="00BB35FB" w:rsidP="00365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b/>
          <w:color w:val="000000"/>
          <w:bdr w:val="none" w:sz="0" w:space="0" w:color="auto" w:frame="1"/>
          <w:lang w:val="pt-BR"/>
        </w:rPr>
      </w:pPr>
      <w:r w:rsidRPr="006D5D9D">
        <w:rPr>
          <w:rStyle w:val="Nenhum"/>
          <w:b/>
          <w:bCs/>
          <w:shd w:val="clear" w:color="auto" w:fill="FFFFFF"/>
          <w:lang w:val="pt-BR"/>
        </w:rPr>
        <w:t xml:space="preserve">8.1 – </w:t>
      </w:r>
      <w:r w:rsidR="00365E3A" w:rsidRPr="006D5D9D">
        <w:rPr>
          <w:b/>
          <w:color w:val="000000"/>
          <w:bdr w:val="none" w:sz="0" w:space="0" w:color="auto" w:frame="1"/>
          <w:lang w:val="pt-BR"/>
        </w:rPr>
        <w:t xml:space="preserve">A Unidade conta com a atuação de conciliadores ou mediadores </w:t>
      </w:r>
      <w:r w:rsidRPr="006D5D9D">
        <w:rPr>
          <w:b/>
          <w:color w:val="000000"/>
          <w:bdr w:val="none" w:sz="0" w:space="0" w:color="auto" w:frame="1"/>
          <w:lang w:val="pt-BR"/>
        </w:rPr>
        <w:t>treina</w:t>
      </w:r>
      <w:r w:rsidR="00365E3A" w:rsidRPr="006D5D9D">
        <w:rPr>
          <w:b/>
          <w:color w:val="000000"/>
          <w:bdr w:val="none" w:sz="0" w:space="0" w:color="auto" w:frame="1"/>
          <w:lang w:val="pt-BR"/>
        </w:rPr>
        <w:t>dos e com formação? Quantos. Identifique.</w:t>
      </w:r>
    </w:p>
    <w:tbl>
      <w:tblPr>
        <w:tblStyle w:val="Tabelacomgrade"/>
        <w:tblW w:w="0" w:type="auto"/>
        <w:tblLook w:val="04A0" w:firstRow="1" w:lastRow="0" w:firstColumn="1" w:lastColumn="0" w:noHBand="0" w:noVBand="1"/>
      </w:tblPr>
      <w:tblGrid>
        <w:gridCol w:w="9224"/>
      </w:tblGrid>
      <w:tr w:rsidR="00365E3A" w:rsidRPr="006D5D9D" w:rsidTr="00365E3A">
        <w:tc>
          <w:tcPr>
            <w:tcW w:w="9224" w:type="dxa"/>
          </w:tcPr>
          <w:p w:rsidR="00365E3A" w:rsidRPr="006D5D9D" w:rsidRDefault="00365E3A" w:rsidP="00365E3A">
            <w:pPr>
              <w:textAlignment w:val="center"/>
              <w:rPr>
                <w:rFonts w:ascii="Times New Roman" w:hAnsi="Times New Roman" w:cs="Times New Roman"/>
                <w:color w:val="000000"/>
                <w:bdr w:val="none" w:sz="0" w:space="0" w:color="auto" w:frame="1"/>
                <w:lang w:val="pt-BR"/>
              </w:rPr>
            </w:pPr>
          </w:p>
        </w:tc>
      </w:tr>
    </w:tbl>
    <w:p w:rsidR="00365E3A" w:rsidRPr="006D5D9D" w:rsidRDefault="00365E3A" w:rsidP="00365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color w:val="000000"/>
          <w:bdr w:val="none" w:sz="0" w:space="0" w:color="auto" w:frame="1"/>
          <w:lang w:val="pt-BR"/>
        </w:rPr>
      </w:pPr>
    </w:p>
    <w:p w:rsidR="00365E3A" w:rsidRPr="006D5D9D" w:rsidRDefault="00365E3A" w:rsidP="00365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color w:val="000000"/>
          <w:bdr w:val="none" w:sz="0" w:space="0" w:color="auto" w:frame="1"/>
          <w:lang w:val="pt-BR"/>
        </w:rPr>
      </w:pPr>
    </w:p>
    <w:p w:rsidR="00365E3A" w:rsidRPr="006D5D9D" w:rsidRDefault="00365E3A" w:rsidP="00365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color w:val="000000"/>
          <w:lang w:val="pt-BR" w:eastAsia="pt-BR"/>
        </w:rPr>
      </w:pPr>
    </w:p>
    <w:p w:rsidR="00365E3A" w:rsidRPr="006D5D9D" w:rsidRDefault="00365E3A" w:rsidP="005D0EA8">
      <w:pPr>
        <w:pStyle w:val="PargrafodaList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center"/>
        <w:rPr>
          <w:color w:val="000000"/>
          <w:lang w:val="pt-BR"/>
        </w:rPr>
      </w:pPr>
      <w:r w:rsidRPr="006D5D9D">
        <w:rPr>
          <w:color w:val="000000"/>
          <w:bdr w:val="none" w:sz="0" w:space="0" w:color="auto" w:frame="1"/>
          <w:lang w:val="pt-BR"/>
        </w:rPr>
        <w:t xml:space="preserve">– </w:t>
      </w:r>
      <w:r w:rsidRPr="006D5D9D">
        <w:rPr>
          <w:b/>
          <w:color w:val="000000"/>
          <w:bdr w:val="none" w:sz="0" w:space="0" w:color="auto" w:frame="1"/>
          <w:lang w:val="pt-BR"/>
        </w:rPr>
        <w:t>A Unidade conta com uma pauta de audiência só para conciliação pelos conciliadores ou mediadores?</w:t>
      </w:r>
      <w:r w:rsidR="000E148D" w:rsidRPr="006D5D9D">
        <w:rPr>
          <w:b/>
          <w:color w:val="000000"/>
          <w:bdr w:val="none" w:sz="0" w:space="0" w:color="auto" w:frame="1"/>
          <w:lang w:val="pt-BR"/>
        </w:rPr>
        <w:t xml:space="preserve"> (art. 334 do CPC)</w:t>
      </w:r>
      <w:r w:rsidRPr="006D5D9D">
        <w:rPr>
          <w:b/>
          <w:color w:val="000000"/>
          <w:bdr w:val="none" w:sz="0" w:space="0" w:color="auto" w:frame="1"/>
          <w:lang w:val="pt-BR"/>
        </w:rPr>
        <w:t xml:space="preserve"> Explique </w:t>
      </w:r>
      <w:r w:rsidR="000E148D" w:rsidRPr="006D5D9D">
        <w:rPr>
          <w:b/>
          <w:color w:val="000000"/>
          <w:bdr w:val="none" w:sz="0" w:space="0" w:color="auto" w:frame="1"/>
          <w:lang w:val="pt-BR"/>
        </w:rPr>
        <w:t>os dias da semana/mês que são organizadas pautas de conciliação por conciliadores/mediadores</w:t>
      </w:r>
      <w:r w:rsidR="000E148D" w:rsidRPr="006D5D9D">
        <w:rPr>
          <w:color w:val="000000"/>
          <w:bdr w:val="none" w:sz="0" w:space="0" w:color="auto" w:frame="1"/>
          <w:lang w:val="pt-BR"/>
        </w:rPr>
        <w:t>.</w:t>
      </w:r>
    </w:p>
    <w:tbl>
      <w:tblPr>
        <w:tblStyle w:val="Tabelacomgrade"/>
        <w:tblW w:w="0" w:type="auto"/>
        <w:tblInd w:w="-5" w:type="dxa"/>
        <w:tblLook w:val="04A0" w:firstRow="1" w:lastRow="0" w:firstColumn="1" w:lastColumn="0" w:noHBand="0" w:noVBand="1"/>
      </w:tblPr>
      <w:tblGrid>
        <w:gridCol w:w="9229"/>
      </w:tblGrid>
      <w:tr w:rsidR="00365E3A" w:rsidRPr="00E272E3" w:rsidTr="005D0EA8">
        <w:tc>
          <w:tcPr>
            <w:tcW w:w="9229" w:type="dxa"/>
          </w:tcPr>
          <w:p w:rsidR="00365E3A" w:rsidRPr="006D5D9D" w:rsidRDefault="00365E3A" w:rsidP="00365E3A">
            <w:pPr>
              <w:pStyle w:val="PargrafodaLista"/>
              <w:ind w:left="0"/>
              <w:textAlignment w:val="center"/>
              <w:rPr>
                <w:rFonts w:ascii="Times New Roman" w:hAnsi="Times New Roman" w:cs="Times New Roman"/>
                <w:color w:val="000000"/>
                <w:lang w:val="pt-BR"/>
              </w:rPr>
            </w:pPr>
          </w:p>
        </w:tc>
      </w:tr>
    </w:tbl>
    <w:p w:rsidR="00365E3A" w:rsidRPr="006D5D9D" w:rsidRDefault="00365E3A" w:rsidP="00365E3A">
      <w:pPr>
        <w:pStyle w:val="PargrafodaList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textAlignment w:val="center"/>
        <w:rPr>
          <w:color w:val="000000"/>
          <w:lang w:val="pt-BR"/>
        </w:rPr>
      </w:pPr>
    </w:p>
    <w:p w:rsidR="00365E3A" w:rsidRPr="006D5D9D" w:rsidRDefault="00365E3A" w:rsidP="005D0EA8">
      <w:pPr>
        <w:pStyle w:val="PargrafodaList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center"/>
        <w:rPr>
          <w:b/>
          <w:color w:val="000000"/>
          <w:lang w:val="pt-BR"/>
        </w:rPr>
      </w:pPr>
      <w:r w:rsidRPr="006D5D9D">
        <w:rPr>
          <w:color w:val="000000"/>
          <w:lang w:val="pt-BR"/>
        </w:rPr>
        <w:t xml:space="preserve">– </w:t>
      </w:r>
      <w:r w:rsidRPr="006D5D9D">
        <w:rPr>
          <w:b/>
          <w:color w:val="000000"/>
          <w:lang w:val="pt-BR"/>
        </w:rPr>
        <w:t>Antes de iniciada audiência de instrução e julgamento é feita tentativa de conciliação? E após o fim da audiência de instrução, é dada oportunidade às partes conciliarem?</w:t>
      </w:r>
    </w:p>
    <w:tbl>
      <w:tblPr>
        <w:tblStyle w:val="Tabelacomgrade"/>
        <w:tblW w:w="0" w:type="auto"/>
        <w:tblLook w:val="04A0" w:firstRow="1" w:lastRow="0" w:firstColumn="1" w:lastColumn="0" w:noHBand="0" w:noVBand="1"/>
      </w:tblPr>
      <w:tblGrid>
        <w:gridCol w:w="9224"/>
      </w:tblGrid>
      <w:tr w:rsidR="00365E3A" w:rsidRPr="00E272E3" w:rsidTr="00365E3A">
        <w:tc>
          <w:tcPr>
            <w:tcW w:w="9224" w:type="dxa"/>
          </w:tcPr>
          <w:p w:rsidR="00365E3A" w:rsidRPr="006D5D9D" w:rsidRDefault="00365E3A" w:rsidP="00365E3A">
            <w:pPr>
              <w:textAlignment w:val="center"/>
              <w:rPr>
                <w:rFonts w:ascii="Times New Roman" w:hAnsi="Times New Roman" w:cs="Times New Roman"/>
                <w:color w:val="000000"/>
                <w:lang w:val="pt-BR"/>
              </w:rPr>
            </w:pPr>
          </w:p>
        </w:tc>
      </w:tr>
    </w:tbl>
    <w:p w:rsidR="00365E3A" w:rsidRPr="006D5D9D" w:rsidRDefault="00365E3A" w:rsidP="00365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color w:val="000000"/>
          <w:lang w:val="pt-BR"/>
        </w:rPr>
      </w:pPr>
    </w:p>
    <w:p w:rsidR="00365E3A" w:rsidRPr="006D5D9D" w:rsidRDefault="00365E3A" w:rsidP="005D0EA8">
      <w:pPr>
        <w:pStyle w:val="PargrafodaList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center"/>
        <w:rPr>
          <w:b/>
          <w:color w:val="000000"/>
          <w:lang w:val="pt-BR"/>
        </w:rPr>
      </w:pPr>
      <w:r w:rsidRPr="006D5D9D">
        <w:rPr>
          <w:color w:val="000000"/>
          <w:lang w:val="pt-BR"/>
        </w:rPr>
        <w:t xml:space="preserve">– </w:t>
      </w:r>
      <w:r w:rsidRPr="006D5D9D">
        <w:rPr>
          <w:b/>
          <w:color w:val="000000"/>
          <w:lang w:val="pt-BR"/>
        </w:rPr>
        <w:t>A U</w:t>
      </w:r>
      <w:r w:rsidR="00D577D1" w:rsidRPr="006D5D9D">
        <w:rPr>
          <w:b/>
          <w:color w:val="000000"/>
          <w:lang w:val="pt-BR"/>
        </w:rPr>
        <w:t xml:space="preserve">nidade conta com CEJUSC? </w:t>
      </w:r>
    </w:p>
    <w:tbl>
      <w:tblPr>
        <w:tblStyle w:val="Tabelacomgrade"/>
        <w:tblW w:w="0" w:type="auto"/>
        <w:tblInd w:w="-5" w:type="dxa"/>
        <w:tblLook w:val="04A0" w:firstRow="1" w:lastRow="0" w:firstColumn="1" w:lastColumn="0" w:noHBand="0" w:noVBand="1"/>
      </w:tblPr>
      <w:tblGrid>
        <w:gridCol w:w="9229"/>
      </w:tblGrid>
      <w:tr w:rsidR="00D577D1" w:rsidRPr="00E272E3" w:rsidTr="005D0EA8">
        <w:tc>
          <w:tcPr>
            <w:tcW w:w="9229" w:type="dxa"/>
          </w:tcPr>
          <w:p w:rsidR="00D577D1" w:rsidRPr="006D5D9D" w:rsidRDefault="00D577D1" w:rsidP="005D0EA8">
            <w:pPr>
              <w:pStyle w:val="PargrafodaLista"/>
              <w:ind w:left="0" w:hanging="338"/>
              <w:textAlignment w:val="center"/>
              <w:rPr>
                <w:rFonts w:ascii="Times New Roman" w:hAnsi="Times New Roman" w:cs="Times New Roman"/>
                <w:color w:val="000000"/>
                <w:lang w:val="pt-BR"/>
              </w:rPr>
            </w:pPr>
          </w:p>
        </w:tc>
      </w:tr>
    </w:tbl>
    <w:p w:rsidR="00D577D1" w:rsidRPr="006D5D9D" w:rsidRDefault="00D577D1" w:rsidP="00D577D1">
      <w:pPr>
        <w:pStyle w:val="PargrafodaList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textAlignment w:val="center"/>
        <w:rPr>
          <w:color w:val="000000"/>
          <w:lang w:val="pt-BR"/>
        </w:rPr>
      </w:pPr>
    </w:p>
    <w:p w:rsidR="00365E3A" w:rsidRPr="006D5D9D" w:rsidRDefault="005D0EA8" w:rsidP="005D0EA8">
      <w:pPr>
        <w:pStyle w:val="PargrafodaList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center"/>
        <w:rPr>
          <w:color w:val="000000"/>
          <w:lang w:val="pt-BR"/>
        </w:rPr>
      </w:pPr>
      <w:r>
        <w:rPr>
          <w:color w:val="000000"/>
          <w:lang w:val="pt-BR"/>
        </w:rPr>
        <w:t>-</w:t>
      </w:r>
      <w:r w:rsidR="00D577D1" w:rsidRPr="006D5D9D">
        <w:rPr>
          <w:color w:val="000000"/>
          <w:lang w:val="pt-BR"/>
        </w:rPr>
        <w:t xml:space="preserve"> - </w:t>
      </w:r>
      <w:r w:rsidR="00D577D1" w:rsidRPr="006D5D9D">
        <w:rPr>
          <w:b/>
          <w:color w:val="000000"/>
          <w:lang w:val="pt-BR"/>
        </w:rPr>
        <w:t>Há interesse de Universidades/Faculdades ou outros órgãos em apoiar o funcionamento de CEJUSC junto a Unidade? Caso positivo a proposta foi encaminhada ao NUPEMEC?</w:t>
      </w:r>
    </w:p>
    <w:tbl>
      <w:tblPr>
        <w:tblStyle w:val="Tabelacomgrade"/>
        <w:tblW w:w="0" w:type="auto"/>
        <w:tblInd w:w="-5" w:type="dxa"/>
        <w:tblLook w:val="04A0" w:firstRow="1" w:lastRow="0" w:firstColumn="1" w:lastColumn="0" w:noHBand="0" w:noVBand="1"/>
      </w:tblPr>
      <w:tblGrid>
        <w:gridCol w:w="9229"/>
      </w:tblGrid>
      <w:tr w:rsidR="00D577D1" w:rsidRPr="005D0EA8" w:rsidTr="005D0EA8">
        <w:tc>
          <w:tcPr>
            <w:tcW w:w="9229" w:type="dxa"/>
          </w:tcPr>
          <w:p w:rsidR="00D577D1" w:rsidRPr="006D5D9D" w:rsidRDefault="00D577D1" w:rsidP="00D577D1">
            <w:pPr>
              <w:pStyle w:val="PargrafodaLista"/>
              <w:ind w:left="0"/>
              <w:textAlignment w:val="center"/>
              <w:rPr>
                <w:rFonts w:ascii="Times New Roman" w:hAnsi="Times New Roman" w:cs="Times New Roman"/>
                <w:color w:val="000000"/>
                <w:lang w:val="pt-BR"/>
              </w:rPr>
            </w:pPr>
          </w:p>
        </w:tc>
      </w:tr>
    </w:tbl>
    <w:p w:rsidR="00D577D1" w:rsidRPr="006D5D9D" w:rsidRDefault="00D577D1" w:rsidP="00D577D1">
      <w:pPr>
        <w:pStyle w:val="PargrafodaList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textAlignment w:val="center"/>
        <w:rPr>
          <w:color w:val="000000"/>
          <w:lang w:val="pt-BR"/>
        </w:rPr>
      </w:pPr>
    </w:p>
    <w:p w:rsidR="00365E3A" w:rsidRPr="006D5D9D" w:rsidRDefault="00D577D1" w:rsidP="005D0EA8">
      <w:pPr>
        <w:pStyle w:val="PargrafodaList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center"/>
        <w:rPr>
          <w:color w:val="000000"/>
          <w:lang w:val="pt-BR"/>
        </w:rPr>
      </w:pPr>
      <w:r w:rsidRPr="006D5D9D">
        <w:rPr>
          <w:b/>
          <w:color w:val="000000"/>
          <w:lang w:val="pt-BR"/>
        </w:rPr>
        <w:t>– Consta pedido de tutela pendentes de análise há mais de 10 (dez) dias? Identifique os números dos processos</w:t>
      </w:r>
      <w:r w:rsidRPr="006D5D9D">
        <w:rPr>
          <w:color w:val="000000"/>
          <w:lang w:val="pt-BR"/>
        </w:rPr>
        <w:t>.</w:t>
      </w:r>
    </w:p>
    <w:tbl>
      <w:tblPr>
        <w:tblStyle w:val="Tabelacomgrade"/>
        <w:tblW w:w="0" w:type="auto"/>
        <w:tblInd w:w="-5" w:type="dxa"/>
        <w:tblLook w:val="04A0" w:firstRow="1" w:lastRow="0" w:firstColumn="1" w:lastColumn="0" w:noHBand="0" w:noVBand="1"/>
      </w:tblPr>
      <w:tblGrid>
        <w:gridCol w:w="9229"/>
      </w:tblGrid>
      <w:tr w:rsidR="00D577D1" w:rsidRPr="005D0EA8" w:rsidTr="005D0EA8">
        <w:tc>
          <w:tcPr>
            <w:tcW w:w="9229" w:type="dxa"/>
          </w:tcPr>
          <w:p w:rsidR="00D577D1" w:rsidRPr="006D5D9D" w:rsidRDefault="00D577D1" w:rsidP="00D577D1">
            <w:pPr>
              <w:pStyle w:val="PargrafodaLista"/>
              <w:ind w:left="0"/>
              <w:textAlignment w:val="center"/>
              <w:rPr>
                <w:rFonts w:ascii="Times New Roman" w:hAnsi="Times New Roman" w:cs="Times New Roman"/>
                <w:color w:val="000000"/>
                <w:lang w:val="pt-BR"/>
              </w:rPr>
            </w:pPr>
          </w:p>
        </w:tc>
      </w:tr>
    </w:tbl>
    <w:p w:rsidR="00D577D1" w:rsidRPr="006D5D9D" w:rsidRDefault="00D577D1" w:rsidP="00D577D1">
      <w:pPr>
        <w:pStyle w:val="PargrafodaList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textAlignment w:val="center"/>
        <w:rPr>
          <w:color w:val="000000"/>
          <w:lang w:val="pt-BR"/>
        </w:rPr>
      </w:pPr>
    </w:p>
    <w:p w:rsidR="00365E3A" w:rsidRPr="006D5D9D" w:rsidRDefault="00D577D1" w:rsidP="005D0EA8">
      <w:pPr>
        <w:pStyle w:val="PargrafodaList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center"/>
        <w:rPr>
          <w:b/>
          <w:color w:val="000000"/>
          <w:lang w:val="pt-BR"/>
        </w:rPr>
      </w:pPr>
      <w:r w:rsidRPr="006D5D9D">
        <w:rPr>
          <w:color w:val="000000"/>
          <w:lang w:val="pt-BR"/>
        </w:rPr>
        <w:t xml:space="preserve"> - </w:t>
      </w:r>
      <w:r w:rsidRPr="006D5D9D">
        <w:rPr>
          <w:b/>
          <w:color w:val="000000"/>
          <w:lang w:val="pt-BR"/>
        </w:rPr>
        <w:t>Há decisão de urgência aguardando expedição de ato pela Secretaria da Unidade? Quantos?</w:t>
      </w:r>
    </w:p>
    <w:tbl>
      <w:tblPr>
        <w:tblStyle w:val="Tabelacomgrade"/>
        <w:tblW w:w="0" w:type="auto"/>
        <w:tblLook w:val="04A0" w:firstRow="1" w:lastRow="0" w:firstColumn="1" w:lastColumn="0" w:noHBand="0" w:noVBand="1"/>
      </w:tblPr>
      <w:tblGrid>
        <w:gridCol w:w="9224"/>
      </w:tblGrid>
      <w:tr w:rsidR="00D577D1" w:rsidRPr="006D5D9D" w:rsidTr="00D577D1">
        <w:tc>
          <w:tcPr>
            <w:tcW w:w="9224" w:type="dxa"/>
          </w:tcPr>
          <w:p w:rsidR="00D577D1" w:rsidRPr="006D5D9D" w:rsidRDefault="00D577D1" w:rsidP="00D577D1">
            <w:pPr>
              <w:textAlignment w:val="center"/>
              <w:rPr>
                <w:rFonts w:ascii="Times New Roman" w:hAnsi="Times New Roman" w:cs="Times New Roman"/>
                <w:color w:val="000000"/>
                <w:lang w:val="pt-BR"/>
              </w:rPr>
            </w:pPr>
          </w:p>
        </w:tc>
      </w:tr>
    </w:tbl>
    <w:p w:rsidR="00D577D1" w:rsidRPr="006D5D9D" w:rsidRDefault="00D577D1" w:rsidP="00D577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color w:val="000000"/>
          <w:lang w:val="pt-BR"/>
        </w:rPr>
      </w:pPr>
    </w:p>
    <w:p w:rsidR="00D577D1" w:rsidRPr="00E272E3" w:rsidRDefault="00A95F45" w:rsidP="005D0EA8">
      <w:pPr>
        <w:pStyle w:val="PargrafodaList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center"/>
        <w:rPr>
          <w:b/>
          <w:color w:val="000000"/>
          <w:lang w:val="pt-BR"/>
        </w:rPr>
      </w:pPr>
      <w:r w:rsidRPr="00E272E3">
        <w:rPr>
          <w:b/>
          <w:color w:val="000000"/>
          <w:lang w:val="pt-BR"/>
        </w:rPr>
        <w:t>– A Unidade realiza audiência de Una (conciliação/instrução e julgamento)?</w:t>
      </w:r>
    </w:p>
    <w:tbl>
      <w:tblPr>
        <w:tblStyle w:val="Tabelacomgrade"/>
        <w:tblW w:w="0" w:type="auto"/>
        <w:tblInd w:w="-5" w:type="dxa"/>
        <w:tblLook w:val="04A0" w:firstRow="1" w:lastRow="0" w:firstColumn="1" w:lastColumn="0" w:noHBand="0" w:noVBand="1"/>
      </w:tblPr>
      <w:tblGrid>
        <w:gridCol w:w="9229"/>
      </w:tblGrid>
      <w:tr w:rsidR="00A95F45" w:rsidRPr="00E272E3" w:rsidTr="005D0EA8">
        <w:tc>
          <w:tcPr>
            <w:tcW w:w="9229" w:type="dxa"/>
          </w:tcPr>
          <w:p w:rsidR="00A95F45" w:rsidRPr="00E272E3" w:rsidRDefault="00A95F45" w:rsidP="00A95F45">
            <w:pPr>
              <w:pStyle w:val="PargrafodaLista"/>
              <w:ind w:left="0"/>
              <w:textAlignment w:val="center"/>
              <w:rPr>
                <w:rFonts w:ascii="Times New Roman" w:hAnsi="Times New Roman" w:cs="Times New Roman"/>
                <w:b/>
                <w:color w:val="000000"/>
                <w:lang w:val="pt-BR"/>
              </w:rPr>
            </w:pPr>
          </w:p>
        </w:tc>
      </w:tr>
    </w:tbl>
    <w:p w:rsidR="00A95F45" w:rsidRPr="006D5D9D" w:rsidRDefault="00A95F45" w:rsidP="00A95F45">
      <w:pPr>
        <w:pStyle w:val="PargrafodaList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textAlignment w:val="center"/>
        <w:rPr>
          <w:color w:val="000000"/>
          <w:lang w:val="pt-BR"/>
        </w:rPr>
      </w:pPr>
    </w:p>
    <w:p w:rsidR="00A95F45" w:rsidRPr="006D5D9D" w:rsidRDefault="00A95F45" w:rsidP="005D0EA8">
      <w:pPr>
        <w:pStyle w:val="PargrafodaList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center"/>
        <w:rPr>
          <w:b/>
          <w:color w:val="000000"/>
          <w:lang w:val="pt-BR"/>
        </w:rPr>
      </w:pPr>
      <w:r w:rsidRPr="006D5D9D">
        <w:rPr>
          <w:b/>
          <w:color w:val="000000"/>
          <w:lang w:val="pt-BR"/>
        </w:rPr>
        <w:t>– Quando há necessidade de reagendamento ou de suspensão e prosseguimento de audiência em outra data, esta fica designada no termo e todos saem ciente?</w:t>
      </w:r>
    </w:p>
    <w:tbl>
      <w:tblPr>
        <w:tblStyle w:val="Tabelacomgrade"/>
        <w:tblW w:w="0" w:type="auto"/>
        <w:tblInd w:w="-5" w:type="dxa"/>
        <w:tblLook w:val="04A0" w:firstRow="1" w:lastRow="0" w:firstColumn="1" w:lastColumn="0" w:noHBand="0" w:noVBand="1"/>
      </w:tblPr>
      <w:tblGrid>
        <w:gridCol w:w="9229"/>
      </w:tblGrid>
      <w:tr w:rsidR="00A95F45" w:rsidRPr="00E272E3" w:rsidTr="005D0EA8">
        <w:tc>
          <w:tcPr>
            <w:tcW w:w="9229" w:type="dxa"/>
          </w:tcPr>
          <w:p w:rsidR="00A95F45" w:rsidRPr="006D5D9D" w:rsidRDefault="00A95F45" w:rsidP="00A95F45">
            <w:pPr>
              <w:pStyle w:val="PargrafodaLista"/>
              <w:ind w:left="0"/>
              <w:textAlignment w:val="center"/>
              <w:rPr>
                <w:rFonts w:ascii="Times New Roman" w:hAnsi="Times New Roman" w:cs="Times New Roman"/>
                <w:color w:val="000000"/>
                <w:lang w:val="pt-BR"/>
              </w:rPr>
            </w:pPr>
          </w:p>
        </w:tc>
      </w:tr>
    </w:tbl>
    <w:p w:rsidR="00A95F45" w:rsidRPr="006D5D9D" w:rsidRDefault="00A95F45" w:rsidP="00A95F45">
      <w:pPr>
        <w:pStyle w:val="PargrafodaList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textAlignment w:val="center"/>
        <w:rPr>
          <w:color w:val="000000"/>
          <w:lang w:val="pt-BR"/>
        </w:rPr>
      </w:pPr>
    </w:p>
    <w:p w:rsidR="00A95F45" w:rsidRPr="006D5D9D" w:rsidRDefault="00A95F45" w:rsidP="00A95F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color w:val="000000"/>
          <w:lang w:val="pt-BR"/>
        </w:rPr>
      </w:pPr>
    </w:p>
    <w:p w:rsidR="00A95F45" w:rsidRPr="006D5D9D" w:rsidRDefault="00A95F45" w:rsidP="00A95F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color w:val="000000"/>
          <w:lang w:val="pt-BR"/>
        </w:rPr>
      </w:pPr>
    </w:p>
    <w:p w:rsidR="00A95F45" w:rsidRPr="00E272E3" w:rsidRDefault="00A95F45" w:rsidP="00A95F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b/>
          <w:color w:val="000000"/>
          <w:lang w:val="pt-BR"/>
        </w:rPr>
      </w:pPr>
      <w:r w:rsidRPr="00E272E3">
        <w:rPr>
          <w:b/>
          <w:color w:val="000000"/>
          <w:lang w:val="pt-BR"/>
        </w:rPr>
        <w:t xml:space="preserve">8.10 – A Unidade adota procedimento de verificar no PP+100  processos que aguardam audiência </w:t>
      </w:r>
      <w:r w:rsidR="00305AB6" w:rsidRPr="00E272E3">
        <w:rPr>
          <w:b/>
          <w:color w:val="000000"/>
          <w:lang w:val="pt-BR"/>
        </w:rPr>
        <w:t xml:space="preserve">providenciando certificar ou adotar providencias de expedir os atos de intimação para justificar a extrapolação de 100 dias? </w:t>
      </w:r>
    </w:p>
    <w:p w:rsidR="00A95F45" w:rsidRPr="00E272E3" w:rsidRDefault="00A95F45" w:rsidP="00A95F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b/>
          <w:color w:val="000000"/>
          <w:lang w:val="pt-BR"/>
        </w:rPr>
      </w:pPr>
    </w:p>
    <w:tbl>
      <w:tblPr>
        <w:tblStyle w:val="Tabelacomgrade"/>
        <w:tblW w:w="0" w:type="auto"/>
        <w:tblLook w:val="04A0" w:firstRow="1" w:lastRow="0" w:firstColumn="1" w:lastColumn="0" w:noHBand="0" w:noVBand="1"/>
      </w:tblPr>
      <w:tblGrid>
        <w:gridCol w:w="9224"/>
      </w:tblGrid>
      <w:tr w:rsidR="00A75709" w:rsidRPr="00E272E3" w:rsidTr="00A75709">
        <w:tc>
          <w:tcPr>
            <w:tcW w:w="9224" w:type="dxa"/>
          </w:tcPr>
          <w:p w:rsidR="00A75709" w:rsidRPr="00E272E3" w:rsidRDefault="00A75709" w:rsidP="00A95F45">
            <w:pPr>
              <w:textAlignment w:val="center"/>
              <w:rPr>
                <w:rFonts w:ascii="Times New Roman" w:hAnsi="Times New Roman" w:cs="Times New Roman"/>
                <w:b/>
                <w:color w:val="000000"/>
                <w:lang w:val="pt-BR"/>
              </w:rPr>
            </w:pPr>
          </w:p>
        </w:tc>
      </w:tr>
    </w:tbl>
    <w:p w:rsidR="00A95F45" w:rsidRPr="00E272E3" w:rsidRDefault="00A95F45" w:rsidP="00A95F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b/>
          <w:color w:val="000000"/>
          <w:lang w:val="pt-BR"/>
        </w:rPr>
      </w:pPr>
    </w:p>
    <w:p w:rsidR="00A95F45" w:rsidRPr="00E272E3" w:rsidRDefault="00A95F45" w:rsidP="00A95F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b/>
          <w:color w:val="000000"/>
          <w:lang w:val="pt-BR"/>
        </w:rPr>
      </w:pPr>
    </w:p>
    <w:p w:rsidR="00BB35FB" w:rsidRPr="006D5D9D" w:rsidRDefault="00A75709" w:rsidP="006D5D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color w:val="000000"/>
          <w:lang w:val="pt-BR"/>
        </w:rPr>
      </w:pPr>
      <w:r w:rsidRPr="00E272E3">
        <w:rPr>
          <w:b/>
          <w:lang w:val="pt-BR"/>
        </w:rPr>
        <w:t xml:space="preserve">8.11 </w:t>
      </w:r>
      <w:r w:rsidR="00D3795E" w:rsidRPr="00E272E3">
        <w:rPr>
          <w:b/>
          <w:lang w:val="pt-BR"/>
        </w:rPr>
        <w:t>–</w:t>
      </w:r>
      <w:r w:rsidR="006D5D9D" w:rsidRPr="00E272E3">
        <w:rPr>
          <w:b/>
          <w:bdr w:val="none" w:sz="0" w:space="0" w:color="auto" w:frame="1"/>
          <w:lang w:val="pt-BR"/>
        </w:rPr>
        <w:t xml:space="preserve">A </w:t>
      </w:r>
      <w:r w:rsidR="006D5D9D" w:rsidRPr="00E272E3">
        <w:rPr>
          <w:b/>
          <w:color w:val="000000"/>
          <w:bdr w:val="none" w:sz="0" w:space="0" w:color="auto" w:frame="1"/>
          <w:lang w:val="pt-BR"/>
        </w:rPr>
        <w:t>unidade condiciona a postulação das pessoas jurídicas (exceto condomínios) ao registro no SIMPLES</w:t>
      </w:r>
      <w:r w:rsidR="006D5D9D" w:rsidRPr="006D5D9D">
        <w:rPr>
          <w:b/>
          <w:color w:val="000000"/>
          <w:bdr w:val="none" w:sz="0" w:space="0" w:color="auto" w:frame="1"/>
          <w:lang w:val="pt-BR"/>
        </w:rPr>
        <w:t xml:space="preserve"> Nacional, em observância ao Enunciado 135 FONAJE</w:t>
      </w:r>
      <w:r w:rsidR="006D5D9D">
        <w:rPr>
          <w:b/>
          <w:color w:val="000000"/>
          <w:bdr w:val="none" w:sz="0" w:space="0" w:color="auto" w:frame="1"/>
          <w:lang w:val="pt-BR"/>
        </w:rPr>
        <w:t xml:space="preserve"> evitando julgamento futuro por ilegitimidade ativa?</w:t>
      </w:r>
    </w:p>
    <w:tbl>
      <w:tblPr>
        <w:tblStyle w:val="Tabelacomgrade"/>
        <w:tblW w:w="0" w:type="auto"/>
        <w:tblLook w:val="04A0" w:firstRow="1" w:lastRow="0" w:firstColumn="1" w:lastColumn="0" w:noHBand="0" w:noVBand="1"/>
      </w:tblPr>
      <w:tblGrid>
        <w:gridCol w:w="9224"/>
      </w:tblGrid>
      <w:tr w:rsidR="006D5D9D" w:rsidRPr="00E272E3" w:rsidTr="006D5D9D">
        <w:tc>
          <w:tcPr>
            <w:tcW w:w="9224" w:type="dxa"/>
          </w:tcPr>
          <w:p w:rsidR="006D5D9D" w:rsidRDefault="006D5D9D" w:rsidP="00BB35FB">
            <w:pPr>
              <w:pStyle w:val="NormalWeb"/>
              <w:spacing w:before="0" w:beforeAutospacing="0" w:after="0" w:afterAutospacing="0"/>
              <w:rPr>
                <w:color w:val="000000"/>
              </w:rPr>
            </w:pPr>
          </w:p>
        </w:tc>
      </w:tr>
    </w:tbl>
    <w:p w:rsidR="006D5D9D" w:rsidRDefault="006D5D9D" w:rsidP="00BB35FB">
      <w:pPr>
        <w:pStyle w:val="NormalWeb"/>
        <w:shd w:val="clear" w:color="auto" w:fill="FFFFFF"/>
        <w:spacing w:before="0" w:beforeAutospacing="0" w:after="0" w:afterAutospacing="0"/>
        <w:rPr>
          <w:color w:val="000000"/>
        </w:rPr>
      </w:pPr>
    </w:p>
    <w:p w:rsidR="006D5D9D" w:rsidRDefault="00EB68E9" w:rsidP="00BB35FB">
      <w:pPr>
        <w:pStyle w:val="NormalWeb"/>
        <w:shd w:val="clear" w:color="auto" w:fill="FFFFFF"/>
        <w:spacing w:before="0" w:beforeAutospacing="0" w:after="0" w:afterAutospacing="0"/>
        <w:rPr>
          <w:color w:val="000000"/>
        </w:rPr>
      </w:pPr>
      <w:r w:rsidRPr="00E272E3">
        <w:rPr>
          <w:b/>
          <w:color w:val="000000"/>
        </w:rPr>
        <w:t>8.12</w:t>
      </w:r>
      <w:r w:rsidR="006D5D9D" w:rsidRPr="00E272E3">
        <w:rPr>
          <w:b/>
          <w:color w:val="000000"/>
        </w:rPr>
        <w:t xml:space="preserve"> – Nos últimos</w:t>
      </w:r>
      <w:r w:rsidR="006D5D9D" w:rsidRPr="0048499C">
        <w:rPr>
          <w:b/>
          <w:color w:val="000000"/>
        </w:rPr>
        <w:t xml:space="preserve"> 6 meses quais as modalidades </w:t>
      </w:r>
      <w:r w:rsidR="0048499C" w:rsidRPr="0048499C">
        <w:rPr>
          <w:b/>
          <w:color w:val="000000"/>
        </w:rPr>
        <w:t>de audiência que vem sendo realizadas pela Unidade</w:t>
      </w:r>
      <w:r w:rsidR="00380B4B">
        <w:rPr>
          <w:b/>
          <w:color w:val="000000"/>
        </w:rPr>
        <w:t xml:space="preserve"> de juizado</w:t>
      </w:r>
      <w:r w:rsidR="0048499C" w:rsidRPr="0048499C">
        <w:rPr>
          <w:b/>
          <w:color w:val="000000"/>
        </w:rPr>
        <w:t xml:space="preserve"> (presencial, telepresencial, videoconferência)?</w:t>
      </w:r>
    </w:p>
    <w:p w:rsidR="006D5D9D" w:rsidRDefault="006D5D9D" w:rsidP="00BB35FB">
      <w:pPr>
        <w:pStyle w:val="NormalWeb"/>
        <w:shd w:val="clear" w:color="auto" w:fill="FFFFFF"/>
        <w:spacing w:before="0" w:beforeAutospacing="0" w:after="0" w:afterAutospacing="0"/>
        <w:rPr>
          <w:color w:val="000000"/>
        </w:rPr>
      </w:pPr>
    </w:p>
    <w:tbl>
      <w:tblPr>
        <w:tblStyle w:val="Tabelacomgrade"/>
        <w:tblW w:w="0" w:type="auto"/>
        <w:tblLook w:val="04A0" w:firstRow="1" w:lastRow="0" w:firstColumn="1" w:lastColumn="0" w:noHBand="0" w:noVBand="1"/>
      </w:tblPr>
      <w:tblGrid>
        <w:gridCol w:w="9224"/>
      </w:tblGrid>
      <w:tr w:rsidR="0048499C" w:rsidRPr="00E272E3" w:rsidTr="0048499C">
        <w:tc>
          <w:tcPr>
            <w:tcW w:w="9224" w:type="dxa"/>
          </w:tcPr>
          <w:p w:rsidR="0048499C" w:rsidRDefault="0048499C" w:rsidP="00BB35FB">
            <w:pPr>
              <w:pStyle w:val="NormalWeb"/>
              <w:spacing w:before="0" w:beforeAutospacing="0" w:after="0" w:afterAutospacing="0"/>
              <w:rPr>
                <w:color w:val="000000"/>
              </w:rPr>
            </w:pPr>
          </w:p>
        </w:tc>
      </w:tr>
    </w:tbl>
    <w:p w:rsidR="006D5D9D" w:rsidRDefault="006D5D9D" w:rsidP="00BB35FB">
      <w:pPr>
        <w:pStyle w:val="NormalWeb"/>
        <w:shd w:val="clear" w:color="auto" w:fill="FFFFFF"/>
        <w:spacing w:before="0" w:beforeAutospacing="0" w:after="0" w:afterAutospacing="0"/>
        <w:rPr>
          <w:color w:val="000000"/>
        </w:rPr>
      </w:pPr>
    </w:p>
    <w:p w:rsidR="006D5D9D" w:rsidRDefault="006D5D9D" w:rsidP="00BB35FB">
      <w:pPr>
        <w:pStyle w:val="NormalWeb"/>
        <w:shd w:val="clear" w:color="auto" w:fill="FFFFFF"/>
        <w:spacing w:before="0" w:beforeAutospacing="0" w:after="0" w:afterAutospacing="0"/>
        <w:rPr>
          <w:color w:val="000000"/>
        </w:rPr>
      </w:pPr>
    </w:p>
    <w:p w:rsidR="00EB68E9" w:rsidRDefault="00EB68E9" w:rsidP="00BB35FB">
      <w:pPr>
        <w:pStyle w:val="NormalWeb"/>
        <w:shd w:val="clear" w:color="auto" w:fill="FFFFFF"/>
        <w:spacing w:before="0" w:beforeAutospacing="0" w:after="0" w:afterAutospacing="0"/>
        <w:rPr>
          <w:color w:val="000000"/>
        </w:rPr>
      </w:pPr>
    </w:p>
    <w:p w:rsidR="00EB68E9" w:rsidRDefault="00EB68E9" w:rsidP="00BB35FB">
      <w:pPr>
        <w:pStyle w:val="NormalWeb"/>
        <w:shd w:val="clear" w:color="auto" w:fill="FFFFFF"/>
        <w:spacing w:before="0" w:beforeAutospacing="0" w:after="0" w:afterAutospacing="0"/>
        <w:rPr>
          <w:color w:val="000000"/>
        </w:rPr>
      </w:pPr>
    </w:p>
    <w:p w:rsidR="00EB68E9" w:rsidRDefault="00EB68E9" w:rsidP="00BB35FB">
      <w:pPr>
        <w:pStyle w:val="NormalWeb"/>
        <w:shd w:val="clear" w:color="auto" w:fill="FFFFFF"/>
        <w:spacing w:before="0" w:beforeAutospacing="0" w:after="0" w:afterAutospacing="0"/>
        <w:rPr>
          <w:color w:val="000000"/>
        </w:rPr>
      </w:pPr>
    </w:p>
    <w:p w:rsidR="00E272E3" w:rsidRDefault="00E272E3" w:rsidP="00E272E3">
      <w:pPr>
        <w:pStyle w:val="Standard"/>
        <w:spacing w:line="360" w:lineRule="auto"/>
        <w:jc w:val="both"/>
        <w:rPr>
          <w:rStyle w:val="Nenhum"/>
          <w:rFonts w:cs="Times New Roman"/>
          <w:bCs/>
          <w:i/>
          <w:shd w:val="clear" w:color="auto" w:fill="FFFFFF"/>
        </w:rPr>
      </w:pPr>
      <w:r>
        <w:rPr>
          <w:b/>
          <w:highlight w:val="lightGray"/>
        </w:rPr>
        <w:t>9.</w:t>
      </w:r>
      <w:r w:rsidR="00B85ACD" w:rsidRPr="00E272E3">
        <w:rPr>
          <w:b/>
          <w:highlight w:val="lightGray"/>
        </w:rPr>
        <w:t xml:space="preserve"> FAZENDA</w:t>
      </w:r>
      <w:r w:rsidR="00B85ACD" w:rsidRPr="00B85ACD">
        <w:rPr>
          <w:b/>
          <w:highlight w:val="lightGray"/>
        </w:rPr>
        <w:t xml:space="preserve"> PÚBLICA/</w:t>
      </w:r>
      <w:r w:rsidR="00380B4B" w:rsidRPr="00B85ACD">
        <w:rPr>
          <w:b/>
          <w:highlight w:val="lightGray"/>
        </w:rPr>
        <w:t xml:space="preserve"> </w:t>
      </w:r>
      <w:r w:rsidR="00F87879" w:rsidRPr="00B85ACD">
        <w:rPr>
          <w:rStyle w:val="Nenhum"/>
          <w:rFonts w:cs="Times New Roman"/>
          <w:b/>
          <w:bCs/>
          <w:highlight w:val="lightGray"/>
          <w:shd w:val="clear" w:color="auto" w:fill="FFFFFF"/>
        </w:rPr>
        <w:t>EXECUÇÃO FISCAL</w:t>
      </w:r>
      <w:r w:rsidR="00B33117">
        <w:rPr>
          <w:rStyle w:val="Nenhum"/>
          <w:b/>
          <w:bCs/>
          <w:highlight w:val="lightGray"/>
          <w:shd w:val="clear" w:color="auto" w:fill="FFFFFF"/>
        </w:rPr>
        <w:t xml:space="preserve">: </w:t>
      </w:r>
    </w:p>
    <w:p w:rsidR="00BB35FB" w:rsidRPr="00B33117" w:rsidRDefault="00B33117" w:rsidP="00E272E3">
      <w:pPr>
        <w:pStyle w:val="Standard"/>
        <w:spacing w:line="360" w:lineRule="auto"/>
        <w:jc w:val="both"/>
        <w:rPr>
          <w:rStyle w:val="Nenhum"/>
          <w:rFonts w:cs="Times New Roman"/>
          <w:bCs/>
          <w:i/>
          <w:shd w:val="clear" w:color="auto" w:fill="FFFFFF"/>
        </w:rPr>
      </w:pPr>
      <w:r>
        <w:rPr>
          <w:rStyle w:val="Nenhum"/>
          <w:rFonts w:cs="Times New Roman"/>
          <w:bCs/>
          <w:i/>
          <w:shd w:val="clear" w:color="auto" w:fill="FFFFFF"/>
        </w:rPr>
        <w:t>(O questionário da Fazenda/execução fiscal</w:t>
      </w:r>
      <w:r w:rsidRPr="006D5D9D">
        <w:rPr>
          <w:rStyle w:val="Nenhum"/>
          <w:rFonts w:cs="Times New Roman"/>
          <w:bCs/>
          <w:i/>
          <w:shd w:val="clear" w:color="auto" w:fill="FFFFFF"/>
        </w:rPr>
        <w:t xml:space="preserve"> deve ser preeenchido quando se tratar d</w:t>
      </w:r>
      <w:r>
        <w:rPr>
          <w:rStyle w:val="Nenhum"/>
          <w:rFonts w:cs="Times New Roman"/>
          <w:bCs/>
          <w:i/>
          <w:shd w:val="clear" w:color="auto" w:fill="FFFFFF"/>
        </w:rPr>
        <w:t xml:space="preserve">e Unidade judicial com competência exclusiva </w:t>
      </w:r>
      <w:r w:rsidR="005D0EA8">
        <w:rPr>
          <w:rStyle w:val="Nenhum"/>
          <w:rFonts w:cs="Times New Roman"/>
          <w:bCs/>
          <w:i/>
          <w:shd w:val="clear" w:color="auto" w:fill="FFFFFF"/>
        </w:rPr>
        <w:t xml:space="preserve">fazenda </w:t>
      </w:r>
      <w:r>
        <w:rPr>
          <w:rStyle w:val="Nenhum"/>
          <w:rFonts w:cs="Times New Roman"/>
          <w:bCs/>
          <w:i/>
          <w:shd w:val="clear" w:color="auto" w:fill="FFFFFF"/>
        </w:rPr>
        <w:t>ou nas Varas com competência geral</w:t>
      </w:r>
      <w:r w:rsidRPr="006D5D9D">
        <w:rPr>
          <w:rStyle w:val="Nenhum"/>
          <w:rFonts w:cs="Times New Roman"/>
          <w:bCs/>
          <w:i/>
          <w:shd w:val="clear" w:color="auto" w:fill="FFFFFF"/>
        </w:rPr>
        <w:t xml:space="preserve">. O preenchimento deste item deve ser realizado conjuntamente com as questões </w:t>
      </w:r>
      <w:r>
        <w:rPr>
          <w:rStyle w:val="Nenhum"/>
          <w:rFonts w:cs="Times New Roman"/>
          <w:bCs/>
          <w:i/>
          <w:shd w:val="clear" w:color="auto" w:fill="FFFFFF"/>
        </w:rPr>
        <w:t>enumeradas no cível</w:t>
      </w:r>
      <w:r w:rsidRPr="006D5D9D">
        <w:rPr>
          <w:rStyle w:val="Nenhum"/>
          <w:rFonts w:cs="Times New Roman"/>
          <w:bCs/>
          <w:i/>
          <w:shd w:val="clear" w:color="auto" w:fill="FFFFFF"/>
        </w:rPr>
        <w:t>)</w:t>
      </w:r>
      <w:r>
        <w:rPr>
          <w:rStyle w:val="Nenhum"/>
          <w:rFonts w:cs="Times New Roman"/>
          <w:bCs/>
          <w:i/>
          <w:shd w:val="clear" w:color="auto" w:fill="FFFFFF"/>
        </w:rPr>
        <w:t>.</w:t>
      </w:r>
    </w:p>
    <w:p w:rsidR="000601A1" w:rsidRPr="00380B4B" w:rsidRDefault="000601A1" w:rsidP="000601A1">
      <w:pPr>
        <w:pStyle w:val="NormalWeb"/>
        <w:shd w:val="clear" w:color="auto" w:fill="FFFFFF"/>
        <w:spacing w:before="0" w:beforeAutospacing="0" w:after="0" w:afterAutospacing="0"/>
        <w:rPr>
          <w:rStyle w:val="Nenhum"/>
          <w:color w:val="000000"/>
        </w:rPr>
      </w:pPr>
    </w:p>
    <w:p w:rsidR="00F87879" w:rsidRDefault="00380B4B" w:rsidP="00BB35FB">
      <w:pPr>
        <w:pStyle w:val="Standard"/>
        <w:spacing w:line="360" w:lineRule="auto"/>
        <w:jc w:val="both"/>
        <w:rPr>
          <w:rStyle w:val="Nenhum"/>
          <w:rFonts w:cs="Times New Roman"/>
          <w:b/>
          <w:bCs/>
          <w:shd w:val="clear" w:color="auto" w:fill="FFFFFF"/>
        </w:rPr>
      </w:pPr>
      <w:r>
        <w:rPr>
          <w:rStyle w:val="Nenhum"/>
          <w:rFonts w:cs="Times New Roman"/>
          <w:b/>
          <w:bCs/>
          <w:shd w:val="clear" w:color="auto" w:fill="FFFFFF"/>
        </w:rPr>
        <w:t>9.1 –</w:t>
      </w:r>
      <w:r w:rsidR="000601A1">
        <w:rPr>
          <w:rStyle w:val="Nenhum"/>
          <w:rFonts w:cs="Times New Roman"/>
          <w:b/>
          <w:bCs/>
          <w:shd w:val="clear" w:color="auto" w:fill="FFFFFF"/>
        </w:rPr>
        <w:t xml:space="preserve"> Discrimine conforme acervo:</w:t>
      </w:r>
    </w:p>
    <w:p w:rsidR="00F87879" w:rsidRPr="00376301" w:rsidRDefault="00F87879" w:rsidP="00F87879">
      <w:pPr>
        <w:pStyle w:val="Standard"/>
        <w:jc w:val="both"/>
        <w:rPr>
          <w:rFonts w:asciiTheme="minorHAnsi" w:hAnsiTheme="minorHAnsi" w:cs="Ecofont Vera Sans"/>
          <w:b/>
          <w:bCs/>
        </w:rPr>
      </w:pPr>
    </w:p>
    <w:tbl>
      <w:tblPr>
        <w:tblW w:w="9358" w:type="dxa"/>
        <w:tblLayout w:type="fixed"/>
        <w:tblCellMar>
          <w:left w:w="10" w:type="dxa"/>
          <w:right w:w="10" w:type="dxa"/>
        </w:tblCellMar>
        <w:tblLook w:val="0000" w:firstRow="0" w:lastRow="0" w:firstColumn="0" w:lastColumn="0" w:noHBand="0" w:noVBand="0"/>
      </w:tblPr>
      <w:tblGrid>
        <w:gridCol w:w="4679"/>
        <w:gridCol w:w="4679"/>
      </w:tblGrid>
      <w:tr w:rsidR="00F87879" w:rsidRPr="00EC60F3" w:rsidTr="007A1D0D">
        <w:tc>
          <w:tcPr>
            <w:tcW w:w="4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879" w:rsidRPr="00376301" w:rsidRDefault="00F87879" w:rsidP="007A1D0D">
            <w:pPr>
              <w:pStyle w:val="Standard"/>
              <w:snapToGrid w:val="0"/>
              <w:jc w:val="center"/>
              <w:rPr>
                <w:rFonts w:asciiTheme="minorHAnsi" w:hAnsiTheme="minorHAnsi" w:cs="Ecofont Vera Sans"/>
                <w:b/>
                <w:bCs/>
              </w:rPr>
            </w:pPr>
            <w:r w:rsidRPr="00376301">
              <w:rPr>
                <w:rFonts w:asciiTheme="minorHAnsi" w:hAnsiTheme="minorHAnsi" w:cs="Ecofont Vera Sans"/>
                <w:b/>
                <w:bCs/>
              </w:rPr>
              <w:t>AÇÃO</w:t>
            </w:r>
          </w:p>
        </w:tc>
        <w:tc>
          <w:tcPr>
            <w:tcW w:w="4679" w:type="dxa"/>
            <w:tcBorders>
              <w:top w:val="single" w:sz="4" w:space="0" w:color="000000"/>
              <w:left w:val="single" w:sz="4" w:space="0" w:color="000000"/>
              <w:bottom w:val="single" w:sz="4" w:space="0" w:color="000000"/>
              <w:right w:val="single" w:sz="4" w:space="0" w:color="000000"/>
            </w:tcBorders>
          </w:tcPr>
          <w:p w:rsidR="00F87879" w:rsidRPr="00376301" w:rsidRDefault="00F87879" w:rsidP="007A1D0D">
            <w:pPr>
              <w:pStyle w:val="Standard"/>
              <w:snapToGrid w:val="0"/>
              <w:jc w:val="center"/>
              <w:rPr>
                <w:rFonts w:asciiTheme="minorHAnsi" w:hAnsiTheme="minorHAnsi" w:cs="Ecofont Vera Sans"/>
                <w:b/>
                <w:bCs/>
              </w:rPr>
            </w:pPr>
            <w:r w:rsidRPr="00376301">
              <w:rPr>
                <w:rFonts w:asciiTheme="minorHAnsi" w:hAnsiTheme="minorHAnsi" w:cs="Ecofont Vera Sans"/>
                <w:b/>
                <w:bCs/>
              </w:rPr>
              <w:t>QUANTIDADE</w:t>
            </w:r>
          </w:p>
        </w:tc>
      </w:tr>
      <w:tr w:rsidR="00F87879" w:rsidRPr="00EC60F3" w:rsidTr="007A1D0D">
        <w:tc>
          <w:tcPr>
            <w:tcW w:w="4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879" w:rsidRPr="009C753A" w:rsidRDefault="00F87879" w:rsidP="007A1D0D">
            <w:pPr>
              <w:pStyle w:val="Standard"/>
              <w:snapToGrid w:val="0"/>
              <w:jc w:val="both"/>
              <w:rPr>
                <w:rFonts w:asciiTheme="minorHAnsi" w:hAnsiTheme="minorHAnsi" w:cs="Ecofont Vera Sans"/>
                <w:b/>
                <w:bCs/>
              </w:rPr>
            </w:pPr>
            <w:r w:rsidRPr="009C753A">
              <w:rPr>
                <w:rFonts w:asciiTheme="minorHAnsi" w:hAnsiTheme="minorHAnsi" w:cs="Ecofont Vera Sans"/>
                <w:b/>
                <w:bCs/>
              </w:rPr>
              <w:t>EXECUÇÃO FISCAL</w:t>
            </w:r>
          </w:p>
        </w:tc>
        <w:tc>
          <w:tcPr>
            <w:tcW w:w="4679" w:type="dxa"/>
            <w:tcBorders>
              <w:top w:val="single" w:sz="4" w:space="0" w:color="000000"/>
              <w:left w:val="single" w:sz="4" w:space="0" w:color="000000"/>
              <w:bottom w:val="single" w:sz="4" w:space="0" w:color="000000"/>
              <w:right w:val="single" w:sz="4" w:space="0" w:color="000000"/>
            </w:tcBorders>
          </w:tcPr>
          <w:p w:rsidR="00F87879" w:rsidRDefault="00F87879" w:rsidP="007A1D0D">
            <w:pPr>
              <w:pStyle w:val="Standard"/>
              <w:snapToGrid w:val="0"/>
              <w:jc w:val="both"/>
              <w:rPr>
                <w:rFonts w:asciiTheme="minorHAnsi" w:hAnsiTheme="minorHAnsi" w:cs="Ecofont Vera Sans"/>
                <w:bCs/>
              </w:rPr>
            </w:pPr>
          </w:p>
        </w:tc>
      </w:tr>
      <w:tr w:rsidR="00F87879" w:rsidRPr="00EC60F3" w:rsidTr="007A1D0D">
        <w:tc>
          <w:tcPr>
            <w:tcW w:w="4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879" w:rsidRPr="009C753A" w:rsidRDefault="00F87879" w:rsidP="007A1D0D">
            <w:pPr>
              <w:pStyle w:val="Standard"/>
              <w:snapToGrid w:val="0"/>
              <w:jc w:val="both"/>
              <w:rPr>
                <w:rFonts w:asciiTheme="minorHAnsi" w:hAnsiTheme="minorHAnsi" w:cs="Ecofont Vera Sans"/>
                <w:b/>
                <w:bCs/>
              </w:rPr>
            </w:pPr>
            <w:r w:rsidRPr="009C753A">
              <w:rPr>
                <w:rFonts w:asciiTheme="minorHAnsi" w:hAnsiTheme="minorHAnsi" w:cs="Ecofont Vera Sans"/>
                <w:b/>
                <w:bCs/>
              </w:rPr>
              <w:t>MANDADO DE SEGURANÇA</w:t>
            </w:r>
          </w:p>
        </w:tc>
        <w:tc>
          <w:tcPr>
            <w:tcW w:w="4679" w:type="dxa"/>
            <w:tcBorders>
              <w:top w:val="single" w:sz="4" w:space="0" w:color="000000"/>
              <w:left w:val="single" w:sz="4" w:space="0" w:color="000000"/>
              <w:bottom w:val="single" w:sz="4" w:space="0" w:color="000000"/>
              <w:right w:val="single" w:sz="4" w:space="0" w:color="000000"/>
            </w:tcBorders>
          </w:tcPr>
          <w:p w:rsidR="00F87879" w:rsidRDefault="00F87879" w:rsidP="007A1D0D">
            <w:pPr>
              <w:pStyle w:val="Standard"/>
              <w:snapToGrid w:val="0"/>
              <w:jc w:val="both"/>
              <w:rPr>
                <w:rFonts w:asciiTheme="minorHAnsi" w:hAnsiTheme="minorHAnsi" w:cs="Ecofont Vera Sans"/>
                <w:bCs/>
              </w:rPr>
            </w:pPr>
          </w:p>
        </w:tc>
      </w:tr>
      <w:tr w:rsidR="00F87879" w:rsidRPr="00EC60F3" w:rsidTr="007A1D0D">
        <w:tc>
          <w:tcPr>
            <w:tcW w:w="4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879" w:rsidRPr="009C753A" w:rsidRDefault="00F87879" w:rsidP="007A1D0D">
            <w:pPr>
              <w:pStyle w:val="Standard"/>
              <w:snapToGrid w:val="0"/>
              <w:jc w:val="both"/>
              <w:rPr>
                <w:rFonts w:asciiTheme="minorHAnsi" w:hAnsiTheme="minorHAnsi" w:cs="Ecofont Vera Sans"/>
                <w:b/>
                <w:bCs/>
              </w:rPr>
            </w:pPr>
            <w:r w:rsidRPr="009C753A">
              <w:rPr>
                <w:rFonts w:asciiTheme="minorHAnsi" w:hAnsiTheme="minorHAnsi" w:cs="Ecofont Vera Sans"/>
                <w:b/>
                <w:bCs/>
              </w:rPr>
              <w:t>REPETIÇÃO DE INDÉBITO</w:t>
            </w:r>
          </w:p>
        </w:tc>
        <w:tc>
          <w:tcPr>
            <w:tcW w:w="4679" w:type="dxa"/>
            <w:tcBorders>
              <w:top w:val="single" w:sz="4" w:space="0" w:color="000000"/>
              <w:left w:val="single" w:sz="4" w:space="0" w:color="000000"/>
              <w:bottom w:val="single" w:sz="4" w:space="0" w:color="000000"/>
              <w:right w:val="single" w:sz="4" w:space="0" w:color="000000"/>
            </w:tcBorders>
          </w:tcPr>
          <w:p w:rsidR="00F87879" w:rsidRDefault="00F87879" w:rsidP="007A1D0D">
            <w:pPr>
              <w:pStyle w:val="Standard"/>
              <w:snapToGrid w:val="0"/>
              <w:jc w:val="both"/>
              <w:rPr>
                <w:rFonts w:asciiTheme="minorHAnsi" w:hAnsiTheme="minorHAnsi" w:cs="Ecofont Vera Sans"/>
                <w:bCs/>
              </w:rPr>
            </w:pPr>
          </w:p>
        </w:tc>
      </w:tr>
      <w:tr w:rsidR="00F87879" w:rsidRPr="00E272E3" w:rsidTr="007A1D0D">
        <w:tc>
          <w:tcPr>
            <w:tcW w:w="4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879" w:rsidRPr="009C753A" w:rsidRDefault="00F87879" w:rsidP="007A1D0D">
            <w:pPr>
              <w:pStyle w:val="Standard"/>
              <w:snapToGrid w:val="0"/>
              <w:jc w:val="both"/>
              <w:rPr>
                <w:rFonts w:asciiTheme="minorHAnsi" w:hAnsiTheme="minorHAnsi" w:cs="Ecofont Vera Sans"/>
                <w:b/>
                <w:bCs/>
              </w:rPr>
            </w:pPr>
            <w:r w:rsidRPr="009C753A">
              <w:rPr>
                <w:rFonts w:asciiTheme="minorHAnsi" w:hAnsiTheme="minorHAnsi" w:cs="Ecofont Vera Sans"/>
                <w:b/>
                <w:bCs/>
              </w:rPr>
              <w:t>ANULAÇÃO DE ATO DECLARATÓRIO DE DÍVIDA</w:t>
            </w:r>
          </w:p>
        </w:tc>
        <w:tc>
          <w:tcPr>
            <w:tcW w:w="4679" w:type="dxa"/>
            <w:tcBorders>
              <w:top w:val="single" w:sz="4" w:space="0" w:color="000000"/>
              <w:left w:val="single" w:sz="4" w:space="0" w:color="000000"/>
              <w:bottom w:val="single" w:sz="4" w:space="0" w:color="000000"/>
              <w:right w:val="single" w:sz="4" w:space="0" w:color="000000"/>
            </w:tcBorders>
          </w:tcPr>
          <w:p w:rsidR="00F87879" w:rsidRDefault="00F87879" w:rsidP="007A1D0D">
            <w:pPr>
              <w:pStyle w:val="Standard"/>
              <w:snapToGrid w:val="0"/>
              <w:jc w:val="both"/>
              <w:rPr>
                <w:rFonts w:asciiTheme="minorHAnsi" w:hAnsiTheme="minorHAnsi" w:cs="Ecofont Vera Sans"/>
                <w:bCs/>
              </w:rPr>
            </w:pPr>
          </w:p>
        </w:tc>
      </w:tr>
      <w:tr w:rsidR="00F87879" w:rsidRPr="00EC60F3" w:rsidTr="007A1D0D">
        <w:tc>
          <w:tcPr>
            <w:tcW w:w="4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879" w:rsidRPr="009C753A" w:rsidRDefault="00F87879" w:rsidP="007A1D0D">
            <w:pPr>
              <w:pStyle w:val="Standard"/>
              <w:snapToGrid w:val="0"/>
              <w:jc w:val="both"/>
              <w:rPr>
                <w:rFonts w:asciiTheme="minorHAnsi" w:hAnsiTheme="minorHAnsi" w:cs="Ecofont Vera Sans"/>
                <w:b/>
                <w:bCs/>
              </w:rPr>
            </w:pPr>
            <w:r w:rsidRPr="009C753A">
              <w:rPr>
                <w:rFonts w:asciiTheme="minorHAnsi" w:hAnsiTheme="minorHAnsi" w:cs="Ecofont Vera Sans"/>
                <w:b/>
                <w:bCs/>
              </w:rPr>
              <w:t>AÇÃO CAUTELAR FISCAL</w:t>
            </w:r>
          </w:p>
        </w:tc>
        <w:tc>
          <w:tcPr>
            <w:tcW w:w="4679" w:type="dxa"/>
            <w:tcBorders>
              <w:top w:val="single" w:sz="4" w:space="0" w:color="000000"/>
              <w:left w:val="single" w:sz="4" w:space="0" w:color="000000"/>
              <w:bottom w:val="single" w:sz="4" w:space="0" w:color="000000"/>
              <w:right w:val="single" w:sz="4" w:space="0" w:color="000000"/>
            </w:tcBorders>
          </w:tcPr>
          <w:p w:rsidR="00F87879" w:rsidRDefault="00F87879" w:rsidP="007A1D0D">
            <w:pPr>
              <w:pStyle w:val="Standard"/>
              <w:snapToGrid w:val="0"/>
              <w:jc w:val="both"/>
              <w:rPr>
                <w:rFonts w:asciiTheme="minorHAnsi" w:hAnsiTheme="minorHAnsi" w:cs="Ecofont Vera Sans"/>
                <w:bCs/>
              </w:rPr>
            </w:pPr>
          </w:p>
        </w:tc>
      </w:tr>
      <w:tr w:rsidR="00F87879" w:rsidRPr="00E272E3" w:rsidTr="007A1D0D">
        <w:tc>
          <w:tcPr>
            <w:tcW w:w="4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879" w:rsidRPr="009C753A" w:rsidRDefault="00F87879" w:rsidP="007A1D0D">
            <w:pPr>
              <w:pStyle w:val="Standard"/>
              <w:snapToGrid w:val="0"/>
              <w:jc w:val="both"/>
              <w:rPr>
                <w:rFonts w:asciiTheme="minorHAnsi" w:hAnsiTheme="minorHAnsi" w:cs="Ecofont Vera Sans"/>
                <w:b/>
                <w:bCs/>
              </w:rPr>
            </w:pPr>
            <w:r w:rsidRPr="009C753A">
              <w:rPr>
                <w:rFonts w:asciiTheme="minorHAnsi" w:hAnsiTheme="minorHAnsi" w:cs="Ecofont Vera Sans"/>
                <w:b/>
                <w:bCs/>
              </w:rPr>
              <w:t>AÇÕES QUE ENVOLVAM TRIBUTOS MUNICIPAIS/ESTADUAIS</w:t>
            </w:r>
          </w:p>
        </w:tc>
        <w:tc>
          <w:tcPr>
            <w:tcW w:w="4679" w:type="dxa"/>
            <w:tcBorders>
              <w:top w:val="single" w:sz="4" w:space="0" w:color="000000"/>
              <w:left w:val="single" w:sz="4" w:space="0" w:color="000000"/>
              <w:bottom w:val="single" w:sz="4" w:space="0" w:color="000000"/>
              <w:right w:val="single" w:sz="4" w:space="0" w:color="000000"/>
            </w:tcBorders>
          </w:tcPr>
          <w:p w:rsidR="00F87879" w:rsidRDefault="00F87879" w:rsidP="007A1D0D">
            <w:pPr>
              <w:pStyle w:val="Standard"/>
              <w:snapToGrid w:val="0"/>
              <w:jc w:val="both"/>
              <w:rPr>
                <w:rFonts w:asciiTheme="minorHAnsi" w:hAnsiTheme="minorHAnsi" w:cs="Ecofont Vera Sans"/>
                <w:bCs/>
              </w:rPr>
            </w:pPr>
          </w:p>
        </w:tc>
      </w:tr>
    </w:tbl>
    <w:p w:rsidR="00F87879" w:rsidRPr="00F87879" w:rsidRDefault="00F87879" w:rsidP="00BB35FB">
      <w:pPr>
        <w:pStyle w:val="Standard"/>
        <w:spacing w:line="360" w:lineRule="auto"/>
        <w:jc w:val="both"/>
        <w:rPr>
          <w:rStyle w:val="Nenhum"/>
          <w:rFonts w:cs="Times New Roman"/>
          <w:b/>
          <w:bCs/>
          <w:shd w:val="clear" w:color="auto" w:fill="FFFFFF"/>
          <w:lang w:val="pt-BR"/>
        </w:rPr>
      </w:pPr>
    </w:p>
    <w:p w:rsidR="00BB35FB" w:rsidRDefault="00E272E3" w:rsidP="00E272E3">
      <w:pPr>
        <w:pStyle w:val="Standard"/>
        <w:spacing w:line="360" w:lineRule="auto"/>
        <w:jc w:val="both"/>
        <w:rPr>
          <w:rStyle w:val="Nenhum"/>
          <w:rFonts w:cs="Times New Roman"/>
          <w:b/>
          <w:bCs/>
          <w:shd w:val="clear" w:color="auto" w:fill="FFFFFF"/>
        </w:rPr>
      </w:pPr>
      <w:r>
        <w:rPr>
          <w:rStyle w:val="Nenhum"/>
          <w:rFonts w:cs="Times New Roman"/>
          <w:b/>
          <w:bCs/>
          <w:shd w:val="clear" w:color="auto" w:fill="FFFFFF"/>
        </w:rPr>
        <w:t>9.2</w:t>
      </w:r>
      <w:r w:rsidR="000601A1">
        <w:rPr>
          <w:rStyle w:val="Nenhum"/>
          <w:rFonts w:cs="Times New Roman"/>
          <w:b/>
          <w:bCs/>
          <w:shd w:val="clear" w:color="auto" w:fill="FFFFFF"/>
        </w:rPr>
        <w:t>– Há projeto de conciliação fiscal</w:t>
      </w:r>
      <w:r w:rsidR="00FD3A47">
        <w:rPr>
          <w:rStyle w:val="Nenhum"/>
          <w:rFonts w:cs="Times New Roman"/>
          <w:b/>
          <w:bCs/>
          <w:shd w:val="clear" w:color="auto" w:fill="FFFFFF"/>
        </w:rPr>
        <w:t xml:space="preserve"> com processos em trâmite</w:t>
      </w:r>
      <w:r w:rsidR="000601A1">
        <w:rPr>
          <w:rStyle w:val="Nenhum"/>
          <w:rFonts w:cs="Times New Roman"/>
          <w:b/>
          <w:bCs/>
          <w:shd w:val="clear" w:color="auto" w:fill="FFFFFF"/>
        </w:rPr>
        <w:t>?</w:t>
      </w:r>
    </w:p>
    <w:tbl>
      <w:tblPr>
        <w:tblStyle w:val="Tabelacomgrade"/>
        <w:tblW w:w="0" w:type="auto"/>
        <w:tblLook w:val="04A0" w:firstRow="1" w:lastRow="0" w:firstColumn="1" w:lastColumn="0" w:noHBand="0" w:noVBand="1"/>
      </w:tblPr>
      <w:tblGrid>
        <w:gridCol w:w="9224"/>
      </w:tblGrid>
      <w:tr w:rsidR="000601A1" w:rsidRPr="00E272E3" w:rsidTr="000601A1">
        <w:tc>
          <w:tcPr>
            <w:tcW w:w="9224" w:type="dxa"/>
          </w:tcPr>
          <w:p w:rsidR="000601A1" w:rsidRDefault="000601A1" w:rsidP="000601A1">
            <w:pPr>
              <w:pStyle w:val="Standard"/>
              <w:spacing w:line="360" w:lineRule="auto"/>
              <w:jc w:val="both"/>
              <w:rPr>
                <w:rStyle w:val="Nenhum"/>
                <w:rFonts w:cs="Times New Roman"/>
                <w:b/>
                <w:bCs/>
                <w:shd w:val="clear" w:color="auto" w:fill="FFFFFF"/>
              </w:rPr>
            </w:pPr>
          </w:p>
        </w:tc>
      </w:tr>
    </w:tbl>
    <w:p w:rsidR="000601A1" w:rsidRDefault="000601A1" w:rsidP="000601A1">
      <w:pPr>
        <w:pStyle w:val="Standard"/>
        <w:spacing w:line="360" w:lineRule="auto"/>
        <w:jc w:val="both"/>
        <w:rPr>
          <w:rStyle w:val="Nenhum"/>
          <w:rFonts w:cs="Times New Roman"/>
          <w:b/>
          <w:bCs/>
          <w:shd w:val="clear" w:color="auto" w:fill="FFFFFF"/>
        </w:rPr>
      </w:pPr>
    </w:p>
    <w:p w:rsidR="00BB35FB" w:rsidRDefault="000601A1" w:rsidP="00E272E3">
      <w:pPr>
        <w:pStyle w:val="Standard"/>
        <w:numPr>
          <w:ilvl w:val="1"/>
          <w:numId w:val="18"/>
        </w:numPr>
        <w:spacing w:line="360" w:lineRule="auto"/>
        <w:jc w:val="both"/>
        <w:rPr>
          <w:rStyle w:val="Nenhum"/>
          <w:rFonts w:cs="Times New Roman"/>
          <w:b/>
          <w:bCs/>
          <w:shd w:val="clear" w:color="auto" w:fill="FFFFFF"/>
        </w:rPr>
      </w:pPr>
      <w:r>
        <w:rPr>
          <w:rStyle w:val="Nenhum"/>
          <w:rFonts w:cs="Times New Roman"/>
          <w:b/>
          <w:bCs/>
          <w:shd w:val="clear" w:color="auto" w:fill="FFFFFF"/>
        </w:rPr>
        <w:t xml:space="preserve">- Quantos </w:t>
      </w:r>
      <w:r w:rsidR="00B85ACD">
        <w:rPr>
          <w:rStyle w:val="Nenhum"/>
          <w:rFonts w:cs="Times New Roman"/>
          <w:b/>
          <w:bCs/>
          <w:shd w:val="clear" w:color="auto" w:fill="FFFFFF"/>
        </w:rPr>
        <w:t>processos encontram-se em arquivo provisório</w:t>
      </w:r>
      <w:r>
        <w:rPr>
          <w:rStyle w:val="Nenhum"/>
          <w:rFonts w:cs="Times New Roman"/>
          <w:b/>
          <w:bCs/>
          <w:shd w:val="clear" w:color="auto" w:fill="FFFFFF"/>
        </w:rPr>
        <w:t xml:space="preserve"> em razão de parcelamento da dívida?</w:t>
      </w:r>
    </w:p>
    <w:tbl>
      <w:tblPr>
        <w:tblStyle w:val="Tabelacomgrade"/>
        <w:tblW w:w="0" w:type="auto"/>
        <w:tblLook w:val="04A0" w:firstRow="1" w:lastRow="0" w:firstColumn="1" w:lastColumn="0" w:noHBand="0" w:noVBand="1"/>
      </w:tblPr>
      <w:tblGrid>
        <w:gridCol w:w="9224"/>
      </w:tblGrid>
      <w:tr w:rsidR="000601A1" w:rsidRPr="00E272E3" w:rsidTr="000601A1">
        <w:tc>
          <w:tcPr>
            <w:tcW w:w="9224" w:type="dxa"/>
          </w:tcPr>
          <w:p w:rsidR="000601A1" w:rsidRDefault="000601A1" w:rsidP="000601A1">
            <w:pPr>
              <w:pStyle w:val="Standard"/>
              <w:spacing w:line="360" w:lineRule="auto"/>
              <w:jc w:val="both"/>
              <w:rPr>
                <w:rStyle w:val="Nenhum"/>
                <w:rFonts w:cs="Times New Roman"/>
                <w:b/>
                <w:bCs/>
                <w:shd w:val="clear" w:color="auto" w:fill="FFFFFF"/>
              </w:rPr>
            </w:pPr>
          </w:p>
        </w:tc>
      </w:tr>
    </w:tbl>
    <w:p w:rsidR="000601A1" w:rsidRDefault="000601A1" w:rsidP="000601A1">
      <w:pPr>
        <w:pStyle w:val="Standard"/>
        <w:spacing w:line="360" w:lineRule="auto"/>
        <w:jc w:val="both"/>
        <w:rPr>
          <w:rStyle w:val="Nenhum"/>
          <w:rFonts w:cs="Times New Roman"/>
          <w:b/>
          <w:bCs/>
          <w:shd w:val="clear" w:color="auto" w:fill="FFFFFF"/>
        </w:rPr>
      </w:pPr>
    </w:p>
    <w:p w:rsidR="00BB35FB" w:rsidRDefault="000601A1" w:rsidP="00BB35FB">
      <w:pPr>
        <w:pStyle w:val="Standard"/>
        <w:spacing w:line="360" w:lineRule="auto"/>
        <w:jc w:val="both"/>
        <w:rPr>
          <w:rStyle w:val="Nenhum"/>
          <w:rFonts w:cs="Times New Roman"/>
          <w:b/>
          <w:bCs/>
          <w:shd w:val="clear" w:color="auto" w:fill="FFFFFF"/>
        </w:rPr>
      </w:pPr>
      <w:r>
        <w:rPr>
          <w:rStyle w:val="Nenhum"/>
          <w:rFonts w:cs="Times New Roman"/>
          <w:b/>
          <w:bCs/>
          <w:shd w:val="clear" w:color="auto" w:fill="FFFFFF"/>
        </w:rPr>
        <w:t>9.4 – O não pagamento regular do parcelamento imediatamente cessa a</w:t>
      </w:r>
      <w:r w:rsidR="00B85ACD">
        <w:rPr>
          <w:rStyle w:val="Nenhum"/>
          <w:rFonts w:cs="Times New Roman"/>
          <w:b/>
          <w:bCs/>
          <w:shd w:val="clear" w:color="auto" w:fill="FFFFFF"/>
        </w:rPr>
        <w:t>o arquivamento provisório</w:t>
      </w:r>
      <w:r>
        <w:rPr>
          <w:rStyle w:val="Nenhum"/>
          <w:rFonts w:cs="Times New Roman"/>
          <w:b/>
          <w:bCs/>
          <w:shd w:val="clear" w:color="auto" w:fill="FFFFFF"/>
        </w:rPr>
        <w:t xml:space="preserve"> do processo ? quando </w:t>
      </w:r>
      <w:r w:rsidR="00FD3A47">
        <w:rPr>
          <w:rStyle w:val="Nenhum"/>
          <w:rFonts w:cs="Times New Roman"/>
          <w:b/>
          <w:bCs/>
          <w:shd w:val="clear" w:color="auto" w:fill="FFFFFF"/>
        </w:rPr>
        <w:t>é retirado o</w:t>
      </w:r>
      <w:r w:rsidR="00B85ACD">
        <w:rPr>
          <w:rStyle w:val="Nenhum"/>
          <w:rFonts w:cs="Times New Roman"/>
          <w:b/>
          <w:bCs/>
          <w:shd w:val="clear" w:color="auto" w:fill="FFFFFF"/>
        </w:rPr>
        <w:t xml:space="preserve"> </w:t>
      </w:r>
      <w:r w:rsidR="00FD3A47">
        <w:rPr>
          <w:rStyle w:val="Nenhum"/>
          <w:rFonts w:cs="Times New Roman"/>
          <w:b/>
          <w:bCs/>
          <w:shd w:val="clear" w:color="auto" w:fill="FFFFFF"/>
        </w:rPr>
        <w:t xml:space="preserve">processo do </w:t>
      </w:r>
      <w:r w:rsidR="00B85ACD">
        <w:rPr>
          <w:rStyle w:val="Nenhum"/>
          <w:rFonts w:cs="Times New Roman"/>
          <w:b/>
          <w:bCs/>
          <w:shd w:val="clear" w:color="auto" w:fill="FFFFFF"/>
        </w:rPr>
        <w:t>arquivamento provisório</w:t>
      </w:r>
      <w:r w:rsidR="00FD3A47">
        <w:rPr>
          <w:rStyle w:val="Nenhum"/>
          <w:rFonts w:cs="Times New Roman"/>
          <w:b/>
          <w:bCs/>
          <w:shd w:val="clear" w:color="auto" w:fill="FFFFFF"/>
        </w:rPr>
        <w:t>?</w:t>
      </w:r>
    </w:p>
    <w:tbl>
      <w:tblPr>
        <w:tblStyle w:val="Tabelacomgrade"/>
        <w:tblW w:w="0" w:type="auto"/>
        <w:tblLook w:val="04A0" w:firstRow="1" w:lastRow="0" w:firstColumn="1" w:lastColumn="0" w:noHBand="0" w:noVBand="1"/>
      </w:tblPr>
      <w:tblGrid>
        <w:gridCol w:w="9224"/>
      </w:tblGrid>
      <w:tr w:rsidR="000601A1" w:rsidRPr="00E272E3" w:rsidTr="000601A1">
        <w:tc>
          <w:tcPr>
            <w:tcW w:w="9224" w:type="dxa"/>
          </w:tcPr>
          <w:p w:rsidR="000601A1" w:rsidRDefault="000601A1" w:rsidP="00BB35FB">
            <w:pPr>
              <w:pStyle w:val="Standard"/>
              <w:spacing w:line="360" w:lineRule="auto"/>
              <w:jc w:val="both"/>
              <w:rPr>
                <w:rStyle w:val="Nenhum"/>
                <w:rFonts w:cs="Times New Roman"/>
                <w:b/>
                <w:bCs/>
                <w:shd w:val="clear" w:color="auto" w:fill="FFFFFF"/>
              </w:rPr>
            </w:pPr>
          </w:p>
        </w:tc>
      </w:tr>
    </w:tbl>
    <w:p w:rsidR="00BB35FB" w:rsidRDefault="00BB35FB" w:rsidP="00BB35FB">
      <w:pPr>
        <w:pStyle w:val="Standard"/>
        <w:spacing w:line="360" w:lineRule="auto"/>
        <w:jc w:val="both"/>
        <w:rPr>
          <w:rStyle w:val="Nenhum"/>
          <w:rFonts w:cs="Times New Roman"/>
          <w:b/>
          <w:bCs/>
          <w:shd w:val="clear" w:color="auto" w:fill="FFFFFF"/>
        </w:rPr>
      </w:pPr>
    </w:p>
    <w:p w:rsidR="00BB35FB" w:rsidRDefault="00E272E3" w:rsidP="00E272E3">
      <w:pPr>
        <w:pStyle w:val="Standard"/>
        <w:tabs>
          <w:tab w:val="left" w:pos="426"/>
        </w:tabs>
        <w:spacing w:line="360" w:lineRule="auto"/>
        <w:jc w:val="both"/>
        <w:rPr>
          <w:rStyle w:val="Nenhum"/>
          <w:rFonts w:cs="Times New Roman"/>
          <w:b/>
          <w:bCs/>
          <w:shd w:val="clear" w:color="auto" w:fill="FFFFFF"/>
        </w:rPr>
      </w:pPr>
      <w:r>
        <w:rPr>
          <w:rStyle w:val="Nenhum"/>
          <w:rFonts w:cs="Times New Roman"/>
          <w:b/>
          <w:bCs/>
          <w:shd w:val="clear" w:color="auto" w:fill="FFFFFF"/>
        </w:rPr>
        <w:t>9.5</w:t>
      </w:r>
      <w:r w:rsidR="00B85ACD">
        <w:rPr>
          <w:rStyle w:val="Nenhum"/>
          <w:rFonts w:cs="Times New Roman"/>
          <w:b/>
          <w:bCs/>
          <w:shd w:val="clear" w:color="auto" w:fill="FFFFFF"/>
        </w:rPr>
        <w:t>– Existem processos aguardando expedição de ofício para confecção de requisição de pequeno valor? Qual o quantitativo?</w:t>
      </w:r>
    </w:p>
    <w:tbl>
      <w:tblPr>
        <w:tblStyle w:val="Tabelacomgrade"/>
        <w:tblW w:w="0" w:type="auto"/>
        <w:tblLook w:val="04A0" w:firstRow="1" w:lastRow="0" w:firstColumn="1" w:lastColumn="0" w:noHBand="0" w:noVBand="1"/>
      </w:tblPr>
      <w:tblGrid>
        <w:gridCol w:w="9224"/>
      </w:tblGrid>
      <w:tr w:rsidR="00B85ACD" w:rsidRPr="00E272E3" w:rsidTr="00B85ACD">
        <w:tc>
          <w:tcPr>
            <w:tcW w:w="9224" w:type="dxa"/>
          </w:tcPr>
          <w:p w:rsidR="00B85ACD" w:rsidRDefault="00B85ACD" w:rsidP="00BB35FB">
            <w:pPr>
              <w:pStyle w:val="Standard"/>
              <w:spacing w:line="360" w:lineRule="auto"/>
              <w:jc w:val="both"/>
              <w:rPr>
                <w:rStyle w:val="Nenhum"/>
                <w:rFonts w:cs="Times New Roman"/>
              </w:rPr>
            </w:pPr>
          </w:p>
        </w:tc>
      </w:tr>
    </w:tbl>
    <w:p w:rsidR="00BB35FB" w:rsidRPr="00BB35FB" w:rsidRDefault="00BB35FB" w:rsidP="00BB35FB">
      <w:pPr>
        <w:pStyle w:val="Standard"/>
        <w:spacing w:line="360" w:lineRule="auto"/>
        <w:jc w:val="both"/>
        <w:rPr>
          <w:rStyle w:val="Nenhum"/>
          <w:rFonts w:cs="Times New Roman"/>
        </w:rPr>
      </w:pPr>
    </w:p>
    <w:p w:rsidR="00BB35FB" w:rsidRDefault="00E272E3" w:rsidP="00E272E3">
      <w:pPr>
        <w:pStyle w:val="Standard"/>
        <w:spacing w:line="360" w:lineRule="auto"/>
        <w:ind w:left="142"/>
        <w:jc w:val="both"/>
        <w:rPr>
          <w:rStyle w:val="Nenhum"/>
          <w:rFonts w:cs="Times New Roman"/>
        </w:rPr>
      </w:pPr>
      <w:r>
        <w:rPr>
          <w:rStyle w:val="Nenhum"/>
          <w:rFonts w:cs="Times New Roman"/>
          <w:b/>
          <w:bCs/>
          <w:shd w:val="clear" w:color="auto" w:fill="FFFFFF"/>
        </w:rPr>
        <w:t>9.6</w:t>
      </w:r>
      <w:r w:rsidR="00B85ACD">
        <w:rPr>
          <w:rStyle w:val="Nenhum"/>
          <w:rFonts w:cs="Times New Roman"/>
          <w:b/>
          <w:bCs/>
          <w:shd w:val="clear" w:color="auto" w:fill="FFFFFF"/>
        </w:rPr>
        <w:t>- Existem processos aguardando expedição de ofício precatório? Qual o quantitativo?</w:t>
      </w:r>
    </w:p>
    <w:tbl>
      <w:tblPr>
        <w:tblStyle w:val="Tabelacomgrade"/>
        <w:tblW w:w="0" w:type="auto"/>
        <w:tblLook w:val="04A0" w:firstRow="1" w:lastRow="0" w:firstColumn="1" w:lastColumn="0" w:noHBand="0" w:noVBand="1"/>
      </w:tblPr>
      <w:tblGrid>
        <w:gridCol w:w="9224"/>
      </w:tblGrid>
      <w:tr w:rsidR="00B85ACD" w:rsidRPr="00E272E3" w:rsidTr="00B85ACD">
        <w:tc>
          <w:tcPr>
            <w:tcW w:w="9224" w:type="dxa"/>
          </w:tcPr>
          <w:p w:rsidR="00B85ACD" w:rsidRDefault="00B85ACD">
            <w:pPr>
              <w:pStyle w:val="Standard"/>
              <w:spacing w:line="360" w:lineRule="auto"/>
              <w:jc w:val="both"/>
              <w:rPr>
                <w:rStyle w:val="Nenhum"/>
                <w:rFonts w:cs="Times New Roman"/>
              </w:rPr>
            </w:pPr>
          </w:p>
        </w:tc>
      </w:tr>
    </w:tbl>
    <w:p w:rsidR="00BB35FB" w:rsidRDefault="00BB35FB">
      <w:pPr>
        <w:pStyle w:val="Standard"/>
        <w:spacing w:line="360" w:lineRule="auto"/>
        <w:jc w:val="both"/>
        <w:rPr>
          <w:rStyle w:val="Nenhum"/>
          <w:rFonts w:cs="Times New Roman"/>
        </w:rPr>
      </w:pPr>
    </w:p>
    <w:p w:rsidR="00B85ACD" w:rsidRDefault="00B85ACD">
      <w:pPr>
        <w:pStyle w:val="Standard"/>
        <w:spacing w:line="360" w:lineRule="auto"/>
        <w:jc w:val="both"/>
        <w:rPr>
          <w:rStyle w:val="Nenhum"/>
          <w:rFonts w:cs="Times New Roman"/>
        </w:rPr>
      </w:pPr>
    </w:p>
    <w:p w:rsidR="00B85ACD" w:rsidRDefault="00E272E3" w:rsidP="00E272E3">
      <w:pPr>
        <w:pStyle w:val="Standard"/>
        <w:spacing w:line="360" w:lineRule="auto"/>
        <w:jc w:val="both"/>
        <w:rPr>
          <w:rStyle w:val="Nenhum"/>
          <w:rFonts w:cs="Times New Roman"/>
          <w:b/>
        </w:rPr>
      </w:pPr>
      <w:r w:rsidRPr="00E272E3">
        <w:rPr>
          <w:rStyle w:val="Nenhum"/>
          <w:rFonts w:cs="Times New Roman"/>
          <w:b/>
        </w:rPr>
        <w:t>9.7</w:t>
      </w:r>
      <w:r w:rsidR="00B85ACD">
        <w:rPr>
          <w:rStyle w:val="Nenhum"/>
          <w:rFonts w:cs="Times New Roman"/>
        </w:rPr>
        <w:t xml:space="preserve">– </w:t>
      </w:r>
      <w:r w:rsidR="00B85ACD" w:rsidRPr="00B85ACD">
        <w:rPr>
          <w:rStyle w:val="Nenhum"/>
          <w:rFonts w:cs="Times New Roman"/>
          <w:b/>
        </w:rPr>
        <w:t>Quantos processos aguardam para envio ao 2º grau?</w:t>
      </w:r>
    </w:p>
    <w:tbl>
      <w:tblPr>
        <w:tblStyle w:val="Tabelacomgrade"/>
        <w:tblW w:w="0" w:type="auto"/>
        <w:tblInd w:w="360" w:type="dxa"/>
        <w:tblLook w:val="04A0" w:firstRow="1" w:lastRow="0" w:firstColumn="1" w:lastColumn="0" w:noHBand="0" w:noVBand="1"/>
      </w:tblPr>
      <w:tblGrid>
        <w:gridCol w:w="8864"/>
      </w:tblGrid>
      <w:tr w:rsidR="00B85ACD" w:rsidRPr="00E272E3" w:rsidTr="00B85ACD">
        <w:tc>
          <w:tcPr>
            <w:tcW w:w="9224" w:type="dxa"/>
          </w:tcPr>
          <w:p w:rsidR="00B85ACD" w:rsidRDefault="00B85ACD" w:rsidP="00B85ACD">
            <w:pPr>
              <w:pStyle w:val="Standard"/>
              <w:spacing w:line="360" w:lineRule="auto"/>
              <w:jc w:val="both"/>
              <w:rPr>
                <w:rStyle w:val="Nenhum"/>
                <w:rFonts w:cs="Times New Roman"/>
              </w:rPr>
            </w:pPr>
          </w:p>
        </w:tc>
      </w:tr>
    </w:tbl>
    <w:p w:rsidR="00B85ACD" w:rsidRDefault="00B85ACD">
      <w:pPr>
        <w:pStyle w:val="Standard"/>
        <w:spacing w:line="360" w:lineRule="auto"/>
        <w:jc w:val="both"/>
        <w:rPr>
          <w:rStyle w:val="Nenhum"/>
          <w:rFonts w:cs="Times New Roman"/>
        </w:rPr>
      </w:pPr>
    </w:p>
    <w:p w:rsidR="00B85ACD" w:rsidRPr="00A62B38" w:rsidRDefault="00B85ACD">
      <w:pPr>
        <w:pStyle w:val="Standard"/>
        <w:spacing w:line="360" w:lineRule="auto"/>
        <w:jc w:val="both"/>
        <w:rPr>
          <w:rStyle w:val="Nenhum"/>
          <w:rFonts w:cs="Times New Roman"/>
        </w:rPr>
      </w:pPr>
    </w:p>
    <w:p w:rsidR="00531F7A" w:rsidRPr="00B33117" w:rsidRDefault="00B85ACD">
      <w:pPr>
        <w:pStyle w:val="Standard"/>
        <w:spacing w:line="360" w:lineRule="auto"/>
        <w:jc w:val="both"/>
        <w:rPr>
          <w:rStyle w:val="Nenhum"/>
          <w:rFonts w:cs="Times New Roman"/>
        </w:rPr>
      </w:pPr>
      <w:r w:rsidRPr="00B33117">
        <w:rPr>
          <w:rStyle w:val="Nenhum"/>
          <w:rFonts w:cs="Times New Roman"/>
          <w:b/>
          <w:bCs/>
        </w:rPr>
        <w:t>10</w:t>
      </w:r>
      <w:r w:rsidR="00A368A5" w:rsidRPr="00B33117">
        <w:rPr>
          <w:rStyle w:val="Nenhum"/>
          <w:rFonts w:cs="Times New Roman"/>
          <w:b/>
          <w:bCs/>
          <w:highlight w:val="lightGray"/>
        </w:rPr>
        <w:t xml:space="preserve">. </w:t>
      </w:r>
      <w:r w:rsidR="00A368A5" w:rsidRPr="00E272E3">
        <w:rPr>
          <w:rStyle w:val="Nenhum"/>
          <w:rFonts w:cs="Times New Roman"/>
          <w:b/>
          <w:bCs/>
          <w:sz w:val="28"/>
          <w:szCs w:val="28"/>
          <w:shd w:val="clear" w:color="auto" w:fill="C0C0C0"/>
        </w:rPr>
        <w:t>METAS NACIONAIS – CNJ</w:t>
      </w:r>
      <w:r w:rsidR="00A368A5" w:rsidRPr="00E272E3">
        <w:rPr>
          <w:rStyle w:val="Nenhum"/>
          <w:rFonts w:cs="Times New Roman"/>
          <w:b/>
          <w:bCs/>
          <w:sz w:val="28"/>
          <w:szCs w:val="28"/>
          <w:shd w:val="clear" w:color="auto" w:fill="FFFFFF"/>
        </w:rPr>
        <w:t>:</w:t>
      </w:r>
    </w:p>
    <w:p w:rsidR="00531F7A" w:rsidRPr="00A62B38" w:rsidRDefault="00B85ACD">
      <w:pPr>
        <w:pStyle w:val="Standard"/>
        <w:spacing w:line="360" w:lineRule="auto"/>
        <w:jc w:val="both"/>
        <w:rPr>
          <w:rStyle w:val="Nenhum"/>
          <w:rFonts w:cs="Times New Roman"/>
        </w:rPr>
      </w:pPr>
      <w:r>
        <w:rPr>
          <w:rStyle w:val="Nenhum"/>
          <w:rFonts w:cs="Times New Roman"/>
          <w:b/>
          <w:bCs/>
        </w:rPr>
        <w:t>10</w:t>
      </w:r>
      <w:r w:rsidR="00A368A5" w:rsidRPr="00A62B38">
        <w:rPr>
          <w:rStyle w:val="Nenhum"/>
          <w:rFonts w:cs="Times New Roman"/>
          <w:b/>
          <w:bCs/>
        </w:rPr>
        <w:t>.1. Meta 01/2021 – CNJ – Julgar mais processos que os distribuídos</w:t>
      </w:r>
    </w:p>
    <w:p w:rsidR="00531F7A" w:rsidRPr="00A62B38" w:rsidRDefault="00A368A5">
      <w:pPr>
        <w:pStyle w:val="Standard"/>
        <w:spacing w:line="360" w:lineRule="auto"/>
        <w:jc w:val="both"/>
        <w:rPr>
          <w:rStyle w:val="Nenhum"/>
          <w:rFonts w:cs="Times New Roman"/>
        </w:rPr>
      </w:pPr>
      <w:r w:rsidRPr="00A62B38">
        <w:rPr>
          <w:rStyle w:val="Nenhum"/>
          <w:rFonts w:cs="Times New Roman"/>
        </w:rPr>
        <w:t>Julgar quantidade maior de processos de conhecimento do que os distribuídos, excluídos os suspensos e sobrestados no ano corrente.</w:t>
      </w:r>
    </w:p>
    <w:tbl>
      <w:tblPr>
        <w:tblStyle w:val="TableNormal"/>
        <w:tblW w:w="9357"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34"/>
        <w:gridCol w:w="2201"/>
        <w:gridCol w:w="2376"/>
        <w:gridCol w:w="2346"/>
      </w:tblGrid>
      <w:tr w:rsidR="00531F7A" w:rsidRPr="00A62B38">
        <w:trPr>
          <w:trHeight w:val="300"/>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rPr>
              <w:t>META 01</w:t>
            </w:r>
          </w:p>
        </w:tc>
      </w:tr>
      <w:tr w:rsidR="00531F7A" w:rsidRPr="00A62B38">
        <w:trPr>
          <w:trHeight w:val="745"/>
        </w:trPr>
        <w:tc>
          <w:tcPr>
            <w:tcW w:w="243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rPr>
              <w:t>Ano</w:t>
            </w:r>
          </w:p>
        </w:tc>
        <w:tc>
          <w:tcPr>
            <w:tcW w:w="220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rPr>
              <w:t xml:space="preserve">Distribuídos </w:t>
            </w:r>
          </w:p>
        </w:tc>
        <w:tc>
          <w:tcPr>
            <w:tcW w:w="23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rPr>
              <w:t>Julgados</w:t>
            </w:r>
          </w:p>
        </w:tc>
        <w:tc>
          <w:tcPr>
            <w:tcW w:w="234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rPr>
              <w:t>Grau de cumprimento</w:t>
            </w:r>
          </w:p>
        </w:tc>
      </w:tr>
      <w:tr w:rsidR="00531F7A" w:rsidRPr="00A62B38" w:rsidTr="00FB20B1">
        <w:trPr>
          <w:trHeight w:val="573"/>
        </w:trPr>
        <w:tc>
          <w:tcPr>
            <w:tcW w:w="2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A368A5">
            <w:pPr>
              <w:pStyle w:val="Standard"/>
              <w:spacing w:line="360" w:lineRule="auto"/>
              <w:jc w:val="center"/>
              <w:rPr>
                <w:rStyle w:val="Nenhum"/>
                <w:rFonts w:cs="Times New Roman"/>
              </w:rPr>
            </w:pPr>
            <w:r w:rsidRPr="00A62B38">
              <w:rPr>
                <w:rStyle w:val="Nenhum"/>
                <w:rFonts w:cs="Times New Roman"/>
                <w:b/>
                <w:bCs/>
              </w:rPr>
              <w:t xml:space="preserve">2020 </w:t>
            </w:r>
          </w:p>
          <w:p w:rsidR="00531F7A" w:rsidRPr="00A62B38" w:rsidRDefault="00531F7A">
            <w:pPr>
              <w:pStyle w:val="Standard"/>
              <w:spacing w:line="360" w:lineRule="auto"/>
              <w:jc w:val="center"/>
              <w:rPr>
                <w:rFonts w:cs="Times New Roman"/>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rsidP="00AF1F68">
            <w:pPr>
              <w:widowControl w:val="0"/>
              <w:suppressAutoHyphens/>
              <w:spacing w:line="360" w:lineRule="auto"/>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rsidP="00AF1F68">
            <w:pPr>
              <w:widowControl w:val="0"/>
              <w:suppressAutoHyphens/>
              <w:spacing w:line="360" w:lineRule="auto"/>
            </w:pP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rsidP="00AF1F68">
            <w:pPr>
              <w:widowControl w:val="0"/>
              <w:suppressAutoHyphens/>
              <w:spacing w:line="360" w:lineRule="auto"/>
              <w:rPr>
                <w:lang w:val="pt-BR"/>
              </w:rPr>
            </w:pPr>
          </w:p>
        </w:tc>
      </w:tr>
      <w:tr w:rsidR="00531F7A" w:rsidRPr="00A62B38" w:rsidTr="00AF1F68">
        <w:trPr>
          <w:trHeight w:val="558"/>
        </w:trPr>
        <w:tc>
          <w:tcPr>
            <w:tcW w:w="2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A368A5">
            <w:pPr>
              <w:pStyle w:val="Standard"/>
              <w:spacing w:line="360" w:lineRule="auto"/>
              <w:jc w:val="center"/>
              <w:rPr>
                <w:rStyle w:val="Nenhum"/>
                <w:rFonts w:cs="Times New Roman"/>
                <w:b/>
                <w:bCs/>
              </w:rPr>
            </w:pPr>
            <w:r w:rsidRPr="00A62B38">
              <w:rPr>
                <w:rStyle w:val="Nenhum"/>
                <w:rFonts w:cs="Times New Roman"/>
                <w:b/>
                <w:bCs/>
              </w:rPr>
              <w:t>2021</w:t>
            </w:r>
          </w:p>
          <w:p w:rsidR="00531F7A" w:rsidRPr="00A62B38" w:rsidRDefault="00531F7A">
            <w:pPr>
              <w:pStyle w:val="Standard"/>
              <w:spacing w:line="360" w:lineRule="auto"/>
              <w:jc w:val="center"/>
              <w:rPr>
                <w:rFonts w:cs="Times New Roman"/>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rsidP="00AF1F68">
            <w:pPr>
              <w:widowControl w:val="0"/>
              <w:suppressAutoHyphens/>
              <w:spacing w:line="360" w:lineRule="auto"/>
            </w:pP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r>
    </w:tbl>
    <w:p w:rsidR="00531F7A" w:rsidRPr="00A62B38" w:rsidRDefault="00531F7A">
      <w:pPr>
        <w:pStyle w:val="Standard"/>
        <w:ind w:left="98" w:hanging="98"/>
        <w:rPr>
          <w:rStyle w:val="Nenhum"/>
          <w:rFonts w:cs="Times New Roman"/>
        </w:rPr>
      </w:pPr>
    </w:p>
    <w:p w:rsidR="00531F7A" w:rsidRPr="00A62B38" w:rsidRDefault="00531F7A">
      <w:pPr>
        <w:pStyle w:val="Standard"/>
        <w:spacing w:line="360" w:lineRule="auto"/>
        <w:jc w:val="both"/>
        <w:rPr>
          <w:rStyle w:val="Nenhum"/>
          <w:rFonts w:cs="Times New Roman"/>
        </w:rPr>
      </w:pPr>
    </w:p>
    <w:p w:rsidR="00531F7A" w:rsidRPr="00A62B38" w:rsidRDefault="00B85ACD">
      <w:pPr>
        <w:pStyle w:val="Standard"/>
        <w:spacing w:line="360" w:lineRule="auto"/>
        <w:jc w:val="both"/>
        <w:rPr>
          <w:rStyle w:val="Nenhum"/>
          <w:rFonts w:cs="Times New Roman"/>
        </w:rPr>
      </w:pPr>
      <w:r>
        <w:rPr>
          <w:rStyle w:val="Nenhum"/>
          <w:rFonts w:cs="Times New Roman"/>
          <w:b/>
          <w:bCs/>
        </w:rPr>
        <w:t>10</w:t>
      </w:r>
      <w:r w:rsidR="00A368A5" w:rsidRPr="00A62B38">
        <w:rPr>
          <w:rStyle w:val="Nenhum"/>
          <w:rFonts w:cs="Times New Roman"/>
          <w:b/>
          <w:bCs/>
        </w:rPr>
        <w:t>.2. Meta 02/2021 – CNJ – Julgar processos mais antigos</w:t>
      </w:r>
    </w:p>
    <w:p w:rsidR="00531F7A" w:rsidRPr="00A62B38" w:rsidRDefault="00A368A5">
      <w:pPr>
        <w:pStyle w:val="Standard"/>
        <w:spacing w:line="360" w:lineRule="auto"/>
        <w:jc w:val="both"/>
        <w:rPr>
          <w:rStyle w:val="Nenhum"/>
          <w:rFonts w:cs="Times New Roman"/>
        </w:rPr>
      </w:pPr>
      <w:r w:rsidRPr="00A62B38">
        <w:rPr>
          <w:rStyle w:val="Nenhum"/>
          <w:rFonts w:cs="Times New Roman"/>
        </w:rPr>
        <w:t xml:space="preserve">Identificar e julgar, até </w:t>
      </w:r>
      <w:r w:rsidRPr="00A62B38">
        <w:rPr>
          <w:rStyle w:val="Nenhum"/>
          <w:rFonts w:cs="Times New Roman"/>
          <w:u w:val="single"/>
        </w:rPr>
        <w:t>31.12.2021</w:t>
      </w:r>
      <w:r w:rsidRPr="00A62B38">
        <w:rPr>
          <w:rStyle w:val="Nenhum"/>
          <w:rFonts w:cs="Times New Roman"/>
        </w:rPr>
        <w:t xml:space="preserve">, pelo menos, </w:t>
      </w:r>
      <w:r w:rsidRPr="00A62B38">
        <w:rPr>
          <w:rStyle w:val="Nenhum"/>
          <w:rFonts w:cs="Times New Roman"/>
          <w:u w:val="single"/>
        </w:rPr>
        <w:t>80%</w:t>
      </w:r>
      <w:r w:rsidRPr="00A62B38">
        <w:rPr>
          <w:rStyle w:val="Nenhum"/>
          <w:rFonts w:cs="Times New Roman"/>
        </w:rPr>
        <w:t xml:space="preserve"> dos processos distribuídos até </w:t>
      </w:r>
      <w:r w:rsidRPr="00A62B38">
        <w:rPr>
          <w:rStyle w:val="Nenhum"/>
          <w:rFonts w:cs="Times New Roman"/>
          <w:u w:val="single"/>
        </w:rPr>
        <w:t>31.12.2017</w:t>
      </w:r>
      <w:r w:rsidRPr="00A62B38">
        <w:rPr>
          <w:rStyle w:val="Nenhum"/>
          <w:rFonts w:cs="Times New Roman"/>
        </w:rPr>
        <w:t>.</w:t>
      </w:r>
    </w:p>
    <w:tbl>
      <w:tblPr>
        <w:tblStyle w:val="TableNormal"/>
        <w:tblW w:w="9234"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96"/>
        <w:gridCol w:w="833"/>
        <w:gridCol w:w="813"/>
        <w:gridCol w:w="1177"/>
        <w:gridCol w:w="1247"/>
        <w:gridCol w:w="1376"/>
        <w:gridCol w:w="1247"/>
        <w:gridCol w:w="1345"/>
      </w:tblGrid>
      <w:tr w:rsidR="00531F7A" w:rsidRPr="00A62B38">
        <w:trPr>
          <w:trHeight w:val="300"/>
        </w:trPr>
        <w:tc>
          <w:tcPr>
            <w:tcW w:w="9234" w:type="dxa"/>
            <w:gridSpan w:val="8"/>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rPr>
              <w:t xml:space="preserve">META 02  </w:t>
            </w:r>
          </w:p>
        </w:tc>
      </w:tr>
      <w:tr w:rsidR="00531F7A" w:rsidRPr="00A62B38">
        <w:trPr>
          <w:trHeight w:val="873"/>
        </w:trPr>
        <w:tc>
          <w:tcPr>
            <w:tcW w:w="119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Ano</w:t>
            </w:r>
          </w:p>
        </w:tc>
        <w:tc>
          <w:tcPr>
            <w:tcW w:w="83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Acervo</w:t>
            </w:r>
          </w:p>
        </w:tc>
        <w:tc>
          <w:tcPr>
            <w:tcW w:w="81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Alvo da meta</w:t>
            </w:r>
          </w:p>
        </w:tc>
        <w:tc>
          <w:tcPr>
            <w:tcW w:w="117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 xml:space="preserve">Total de julgados  </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Grau de julgamento</w:t>
            </w:r>
          </w:p>
        </w:tc>
        <w:tc>
          <w:tcPr>
            <w:tcW w:w="13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Grau de cumprimento</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Pendentes de julgamento</w:t>
            </w:r>
          </w:p>
        </w:tc>
        <w:tc>
          <w:tcPr>
            <w:tcW w:w="13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Necessidade de julgamento</w:t>
            </w:r>
          </w:p>
        </w:tc>
      </w:tr>
      <w:tr w:rsidR="00531F7A" w:rsidRPr="00A62B38" w:rsidTr="00FA45E7">
        <w:trPr>
          <w:trHeight w:val="864"/>
        </w:trPr>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A368A5">
            <w:pPr>
              <w:pStyle w:val="Standard"/>
              <w:spacing w:line="360" w:lineRule="auto"/>
              <w:jc w:val="center"/>
              <w:rPr>
                <w:rStyle w:val="Nenhum"/>
                <w:rFonts w:cs="Times New Roman"/>
              </w:rPr>
            </w:pPr>
            <w:r w:rsidRPr="00A62B38">
              <w:rPr>
                <w:rStyle w:val="Nenhum"/>
                <w:rFonts w:cs="Times New Roman"/>
                <w:b/>
                <w:bCs/>
                <w:sz w:val="20"/>
                <w:szCs w:val="20"/>
              </w:rPr>
              <w:t xml:space="preserve">2020 </w:t>
            </w:r>
          </w:p>
          <w:p w:rsidR="00531F7A" w:rsidRPr="00A62B38" w:rsidRDefault="00531F7A">
            <w:pPr>
              <w:pStyle w:val="Standard"/>
              <w:spacing w:line="360" w:lineRule="auto"/>
              <w:jc w:val="center"/>
              <w:rPr>
                <w:rFonts w:cs="Times New Roman"/>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r>
      <w:tr w:rsidR="00531F7A" w:rsidRPr="00A62B38">
        <w:trPr>
          <w:trHeight w:val="873"/>
        </w:trPr>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A368A5">
            <w:pPr>
              <w:pStyle w:val="Standard"/>
              <w:spacing w:line="360" w:lineRule="auto"/>
              <w:jc w:val="center"/>
              <w:rPr>
                <w:rStyle w:val="Nenhum"/>
                <w:rFonts w:cs="Times New Roman"/>
                <w:b/>
                <w:bCs/>
                <w:sz w:val="20"/>
                <w:szCs w:val="20"/>
              </w:rPr>
            </w:pPr>
            <w:r w:rsidRPr="00A62B38">
              <w:rPr>
                <w:rStyle w:val="Nenhum"/>
                <w:rFonts w:cs="Times New Roman"/>
                <w:b/>
                <w:bCs/>
                <w:sz w:val="20"/>
                <w:szCs w:val="20"/>
              </w:rPr>
              <w:t>2021</w:t>
            </w:r>
          </w:p>
          <w:p w:rsidR="00531F7A" w:rsidRPr="00A62B38" w:rsidRDefault="00531F7A">
            <w:pPr>
              <w:pStyle w:val="Standard"/>
              <w:spacing w:line="360" w:lineRule="auto"/>
              <w:jc w:val="center"/>
              <w:rPr>
                <w:rFonts w:cs="Times New Roman"/>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r>
    </w:tbl>
    <w:p w:rsidR="00531F7A" w:rsidRPr="00A62B38" w:rsidRDefault="00531F7A">
      <w:pPr>
        <w:pStyle w:val="Standard"/>
        <w:ind w:left="98" w:hanging="98"/>
        <w:rPr>
          <w:rStyle w:val="Nenhum"/>
          <w:rFonts w:cs="Times New Roman"/>
        </w:rPr>
      </w:pPr>
    </w:p>
    <w:p w:rsidR="00531F7A" w:rsidRPr="00A62B38" w:rsidRDefault="00531F7A">
      <w:pPr>
        <w:pStyle w:val="Standard"/>
        <w:spacing w:line="360" w:lineRule="auto"/>
        <w:jc w:val="both"/>
        <w:rPr>
          <w:rStyle w:val="Nenhum"/>
          <w:rFonts w:cs="Times New Roman"/>
        </w:rPr>
      </w:pPr>
    </w:p>
    <w:p w:rsidR="00531F7A" w:rsidRPr="00A62B38" w:rsidRDefault="00B85ACD">
      <w:pPr>
        <w:pStyle w:val="Standard"/>
        <w:spacing w:line="360" w:lineRule="auto"/>
        <w:jc w:val="both"/>
        <w:rPr>
          <w:rStyle w:val="Nenhum"/>
          <w:rFonts w:cs="Times New Roman"/>
        </w:rPr>
      </w:pPr>
      <w:r>
        <w:rPr>
          <w:rStyle w:val="Nenhum"/>
          <w:rFonts w:cs="Times New Roman"/>
          <w:b/>
          <w:bCs/>
        </w:rPr>
        <w:t>10</w:t>
      </w:r>
      <w:r w:rsidR="00A368A5" w:rsidRPr="00A62B38">
        <w:rPr>
          <w:rStyle w:val="Nenhum"/>
          <w:rFonts w:cs="Times New Roman"/>
          <w:b/>
          <w:bCs/>
        </w:rPr>
        <w:t xml:space="preserve">.3. Meta 04/2021 – CNJ – Priorizar o julgamento dos processos contra a Administração Pública e à improbidade administrativa. </w:t>
      </w:r>
    </w:p>
    <w:p w:rsidR="00531F7A" w:rsidRPr="00A62B38" w:rsidRDefault="00A368A5">
      <w:pPr>
        <w:pStyle w:val="Standard"/>
        <w:spacing w:line="360" w:lineRule="auto"/>
        <w:jc w:val="both"/>
        <w:rPr>
          <w:rStyle w:val="Nenhum"/>
          <w:rFonts w:cs="Times New Roman"/>
        </w:rPr>
      </w:pPr>
      <w:r w:rsidRPr="00A62B38">
        <w:rPr>
          <w:rStyle w:val="Nenhum"/>
          <w:rFonts w:cs="Times New Roman"/>
        </w:rPr>
        <w:t xml:space="preserve">Identificar e julgar, até </w:t>
      </w:r>
      <w:r w:rsidRPr="00A62B38">
        <w:rPr>
          <w:rStyle w:val="Nenhum"/>
          <w:rFonts w:cs="Times New Roman"/>
          <w:u w:val="single"/>
        </w:rPr>
        <w:t>31.12.2021</w:t>
      </w:r>
      <w:r w:rsidRPr="00A62B38">
        <w:rPr>
          <w:rStyle w:val="Nenhum"/>
          <w:rFonts w:cs="Times New Roman"/>
        </w:rPr>
        <w:t xml:space="preserve">, </w:t>
      </w:r>
      <w:r w:rsidRPr="00A62B38">
        <w:rPr>
          <w:rStyle w:val="Nenhum"/>
          <w:rFonts w:cs="Times New Roman"/>
          <w:u w:val="single"/>
        </w:rPr>
        <w:t>70%</w:t>
      </w:r>
      <w:r w:rsidRPr="00A62B38">
        <w:rPr>
          <w:rStyle w:val="Nenhum"/>
          <w:rFonts w:cs="Times New Roman"/>
        </w:rPr>
        <w:t xml:space="preserve"> das ações de improbidade administrativa e das ações penais relacionadas a crimes contra a Administração Pública distribuídas até </w:t>
      </w:r>
      <w:r w:rsidRPr="00A62B38">
        <w:rPr>
          <w:rStyle w:val="Nenhum"/>
          <w:rFonts w:cs="Times New Roman"/>
          <w:u w:val="single"/>
        </w:rPr>
        <w:t>31.12.2017</w:t>
      </w:r>
      <w:r w:rsidRPr="00A62B38">
        <w:rPr>
          <w:rStyle w:val="Nenhum"/>
          <w:rFonts w:cs="Times New Roman"/>
        </w:rPr>
        <w:t>, em especial a corrupção ativa e passiva, peculato em geral e concussão.</w:t>
      </w:r>
    </w:p>
    <w:tbl>
      <w:tblPr>
        <w:tblStyle w:val="TableNormal"/>
        <w:tblW w:w="9126"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63"/>
        <w:gridCol w:w="857"/>
        <w:gridCol w:w="659"/>
        <w:gridCol w:w="1169"/>
        <w:gridCol w:w="1290"/>
        <w:gridCol w:w="1460"/>
        <w:gridCol w:w="1233"/>
        <w:gridCol w:w="1395"/>
      </w:tblGrid>
      <w:tr w:rsidR="00531F7A" w:rsidRPr="00A62B38">
        <w:trPr>
          <w:trHeight w:val="300"/>
        </w:trPr>
        <w:tc>
          <w:tcPr>
            <w:tcW w:w="9126" w:type="dxa"/>
            <w:gridSpan w:val="8"/>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rPr>
              <w:t xml:space="preserve">META 04 </w:t>
            </w:r>
          </w:p>
        </w:tc>
      </w:tr>
      <w:tr w:rsidR="00531F7A" w:rsidRPr="00A62B38">
        <w:trPr>
          <w:trHeight w:val="873"/>
        </w:trPr>
        <w:tc>
          <w:tcPr>
            <w:tcW w:w="106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Ano</w:t>
            </w:r>
          </w:p>
        </w:tc>
        <w:tc>
          <w:tcPr>
            <w:tcW w:w="85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Acervo</w:t>
            </w:r>
          </w:p>
        </w:tc>
        <w:tc>
          <w:tcPr>
            <w:tcW w:w="65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Alvo da meta</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Sentenças</w:t>
            </w:r>
          </w:p>
        </w:tc>
        <w:tc>
          <w:tcPr>
            <w:tcW w:w="129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Julgamento</w:t>
            </w:r>
          </w:p>
        </w:tc>
        <w:tc>
          <w:tcPr>
            <w:tcW w:w="146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Cumprimento</w:t>
            </w:r>
          </w:p>
        </w:tc>
        <w:tc>
          <w:tcPr>
            <w:tcW w:w="123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Pendentes de julgamento</w:t>
            </w:r>
          </w:p>
        </w:tc>
        <w:tc>
          <w:tcPr>
            <w:tcW w:w="139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Necessidade de julgamento</w:t>
            </w:r>
          </w:p>
        </w:tc>
      </w:tr>
      <w:tr w:rsidR="00531F7A" w:rsidRPr="00A62B38" w:rsidTr="00FA45E7">
        <w:trPr>
          <w:trHeight w:val="789"/>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A368A5">
            <w:pPr>
              <w:pStyle w:val="Standard"/>
              <w:spacing w:line="360" w:lineRule="auto"/>
              <w:jc w:val="center"/>
              <w:rPr>
                <w:rStyle w:val="Nenhum"/>
                <w:rFonts w:cs="Times New Roman"/>
                <w:b/>
                <w:bCs/>
                <w:sz w:val="20"/>
                <w:szCs w:val="20"/>
              </w:rPr>
            </w:pPr>
            <w:r w:rsidRPr="00A62B38">
              <w:rPr>
                <w:rStyle w:val="Nenhum"/>
                <w:rFonts w:cs="Times New Roman"/>
                <w:b/>
                <w:bCs/>
                <w:sz w:val="20"/>
                <w:szCs w:val="20"/>
              </w:rPr>
              <w:t xml:space="preserve">2020 </w:t>
            </w:r>
          </w:p>
          <w:p w:rsidR="00531F7A" w:rsidRPr="00A62B38" w:rsidRDefault="00531F7A">
            <w:pPr>
              <w:pStyle w:val="Standard"/>
              <w:spacing w:line="360" w:lineRule="auto"/>
              <w:jc w:val="center"/>
              <w:rPr>
                <w:rFonts w:cs="Times New Roma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rPr>
                <w:lang w:val="pt-BR"/>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r>
      <w:tr w:rsidR="00531F7A" w:rsidRPr="00A62B38">
        <w:trPr>
          <w:trHeight w:val="873"/>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A368A5">
            <w:pPr>
              <w:pStyle w:val="Standard"/>
              <w:spacing w:line="360" w:lineRule="auto"/>
              <w:jc w:val="center"/>
              <w:rPr>
                <w:rStyle w:val="Nenhum"/>
                <w:rFonts w:cs="Times New Roman"/>
                <w:b/>
                <w:bCs/>
                <w:sz w:val="20"/>
                <w:szCs w:val="20"/>
              </w:rPr>
            </w:pPr>
            <w:r w:rsidRPr="00A62B38">
              <w:rPr>
                <w:rStyle w:val="Nenhum"/>
                <w:rFonts w:cs="Times New Roman"/>
                <w:b/>
                <w:bCs/>
                <w:sz w:val="20"/>
                <w:szCs w:val="20"/>
              </w:rPr>
              <w:t>2021</w:t>
            </w:r>
          </w:p>
          <w:p w:rsidR="00531F7A" w:rsidRPr="00A62B38" w:rsidRDefault="00531F7A">
            <w:pPr>
              <w:pStyle w:val="Standard"/>
              <w:spacing w:line="360" w:lineRule="auto"/>
              <w:jc w:val="center"/>
              <w:rPr>
                <w:rFonts w:cs="Times New Roma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r>
    </w:tbl>
    <w:p w:rsidR="00531F7A" w:rsidRPr="00A62B38" w:rsidRDefault="00531F7A">
      <w:pPr>
        <w:pStyle w:val="Standard"/>
        <w:ind w:left="98" w:hanging="98"/>
        <w:rPr>
          <w:rStyle w:val="Nenhum"/>
          <w:rFonts w:cs="Times New Roman"/>
        </w:rPr>
      </w:pPr>
    </w:p>
    <w:p w:rsidR="00531F7A" w:rsidRPr="00A62B38" w:rsidRDefault="00531F7A">
      <w:pPr>
        <w:pStyle w:val="Standard"/>
        <w:spacing w:line="360" w:lineRule="auto"/>
        <w:jc w:val="both"/>
        <w:rPr>
          <w:rStyle w:val="Nenhum"/>
          <w:rFonts w:cs="Times New Roman"/>
        </w:rPr>
      </w:pPr>
    </w:p>
    <w:p w:rsidR="00531F7A" w:rsidRPr="00A62B38" w:rsidRDefault="00B85ACD">
      <w:pPr>
        <w:pStyle w:val="Standard"/>
        <w:spacing w:line="360" w:lineRule="auto"/>
        <w:jc w:val="both"/>
        <w:rPr>
          <w:rStyle w:val="Nenhum"/>
          <w:rFonts w:cs="Times New Roman"/>
          <w:b/>
          <w:bCs/>
        </w:rPr>
      </w:pPr>
      <w:r>
        <w:rPr>
          <w:rStyle w:val="Nenhum"/>
          <w:rFonts w:cs="Times New Roman"/>
          <w:b/>
          <w:bCs/>
        </w:rPr>
        <w:t>10</w:t>
      </w:r>
      <w:r w:rsidR="00A368A5" w:rsidRPr="00A62B38">
        <w:rPr>
          <w:rStyle w:val="Nenhum"/>
          <w:rFonts w:cs="Times New Roman"/>
          <w:b/>
          <w:bCs/>
        </w:rPr>
        <w:t>.4. Meta 06/2021 – CNJ – Priorizar o julgamento das ações coletivas.</w:t>
      </w:r>
    </w:p>
    <w:p w:rsidR="00531F7A" w:rsidRDefault="00A368A5">
      <w:pPr>
        <w:pStyle w:val="Standard"/>
        <w:spacing w:line="360" w:lineRule="auto"/>
        <w:jc w:val="both"/>
        <w:rPr>
          <w:rStyle w:val="Nenhum"/>
          <w:rFonts w:cs="Times New Roman"/>
        </w:rPr>
      </w:pPr>
      <w:r w:rsidRPr="00A62B38">
        <w:rPr>
          <w:rStyle w:val="Nenhum"/>
          <w:rFonts w:cs="Times New Roman"/>
        </w:rPr>
        <w:t xml:space="preserve">Identificar e julgar, até </w:t>
      </w:r>
      <w:r w:rsidRPr="00A62B38">
        <w:rPr>
          <w:rStyle w:val="Nenhum"/>
          <w:rFonts w:cs="Times New Roman"/>
          <w:u w:val="single"/>
        </w:rPr>
        <w:t>31.12.</w:t>
      </w:r>
      <w:r w:rsidRPr="00A62B38">
        <w:rPr>
          <w:rStyle w:val="Nenhum"/>
          <w:rFonts w:cs="Times New Roman"/>
          <w:b/>
          <w:bCs/>
          <w:u w:val="single"/>
        </w:rPr>
        <w:t>2021</w:t>
      </w:r>
      <w:r w:rsidRPr="00A62B38">
        <w:rPr>
          <w:rStyle w:val="Nenhum"/>
          <w:rFonts w:cs="Times New Roman"/>
        </w:rPr>
        <w:t xml:space="preserve">, pelo menos, </w:t>
      </w:r>
      <w:r w:rsidRPr="00A62B38">
        <w:rPr>
          <w:rStyle w:val="Nenhum"/>
          <w:rFonts w:cs="Times New Roman"/>
          <w:u w:val="single"/>
        </w:rPr>
        <w:t>60%</w:t>
      </w:r>
      <w:r w:rsidRPr="00A62B38">
        <w:rPr>
          <w:rStyle w:val="Nenhum"/>
          <w:rFonts w:cs="Times New Roman"/>
        </w:rPr>
        <w:t xml:space="preserve"> das ações coletivas distribuídas até </w:t>
      </w:r>
      <w:r w:rsidRPr="00A62B38">
        <w:rPr>
          <w:rStyle w:val="Nenhum"/>
          <w:rFonts w:cs="Times New Roman"/>
          <w:u w:val="single"/>
        </w:rPr>
        <w:t>31.12.2017</w:t>
      </w:r>
      <w:r w:rsidRPr="00A62B38">
        <w:rPr>
          <w:rStyle w:val="Nenhum"/>
          <w:rFonts w:cs="Times New Roman"/>
        </w:rPr>
        <w:t>.</w:t>
      </w:r>
    </w:p>
    <w:p w:rsidR="004B363D" w:rsidRPr="00A62B38" w:rsidRDefault="004B363D" w:rsidP="004B363D">
      <w:pPr>
        <w:pStyle w:val="Standard"/>
        <w:spacing w:line="360" w:lineRule="auto"/>
        <w:jc w:val="both"/>
        <w:rPr>
          <w:rStyle w:val="Nenhum"/>
          <w:rFonts w:cs="Times New Roman"/>
        </w:rPr>
      </w:pPr>
    </w:p>
    <w:tbl>
      <w:tblPr>
        <w:tblStyle w:val="TableNormal"/>
        <w:tblW w:w="9126"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63"/>
        <w:gridCol w:w="857"/>
        <w:gridCol w:w="659"/>
        <w:gridCol w:w="1169"/>
        <w:gridCol w:w="1290"/>
        <w:gridCol w:w="1460"/>
        <w:gridCol w:w="1233"/>
        <w:gridCol w:w="1395"/>
      </w:tblGrid>
      <w:tr w:rsidR="004B363D" w:rsidRPr="00A62B38" w:rsidTr="00BB35FB">
        <w:trPr>
          <w:trHeight w:val="300"/>
        </w:trPr>
        <w:tc>
          <w:tcPr>
            <w:tcW w:w="9126" w:type="dxa"/>
            <w:gridSpan w:val="8"/>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r>
              <w:rPr>
                <w:rStyle w:val="Nenhum"/>
                <w:rFonts w:cs="Times New Roman"/>
                <w:b/>
                <w:bCs/>
              </w:rPr>
              <w:t>META 06</w:t>
            </w:r>
            <w:r w:rsidRPr="00A62B38">
              <w:rPr>
                <w:rStyle w:val="Nenhum"/>
                <w:rFonts w:cs="Times New Roman"/>
                <w:b/>
                <w:bCs/>
              </w:rPr>
              <w:t xml:space="preserve"> </w:t>
            </w:r>
          </w:p>
        </w:tc>
      </w:tr>
      <w:tr w:rsidR="004B363D" w:rsidRPr="00A62B38" w:rsidTr="00BB35FB">
        <w:trPr>
          <w:trHeight w:val="873"/>
        </w:trPr>
        <w:tc>
          <w:tcPr>
            <w:tcW w:w="106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r w:rsidRPr="00A62B38">
              <w:rPr>
                <w:rStyle w:val="Nenhum"/>
                <w:rFonts w:cs="Times New Roman"/>
                <w:b/>
                <w:bCs/>
                <w:sz w:val="20"/>
                <w:szCs w:val="20"/>
              </w:rPr>
              <w:t>Ano</w:t>
            </w:r>
          </w:p>
        </w:tc>
        <w:tc>
          <w:tcPr>
            <w:tcW w:w="85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r w:rsidRPr="00A62B38">
              <w:rPr>
                <w:rStyle w:val="Nenhum"/>
                <w:rFonts w:cs="Times New Roman"/>
                <w:b/>
                <w:bCs/>
                <w:sz w:val="20"/>
                <w:szCs w:val="20"/>
              </w:rPr>
              <w:t>Acervo</w:t>
            </w:r>
          </w:p>
        </w:tc>
        <w:tc>
          <w:tcPr>
            <w:tcW w:w="65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r w:rsidRPr="00A62B38">
              <w:rPr>
                <w:rStyle w:val="Nenhum"/>
                <w:rFonts w:cs="Times New Roman"/>
                <w:b/>
                <w:bCs/>
                <w:sz w:val="20"/>
                <w:szCs w:val="20"/>
              </w:rPr>
              <w:t>Alvo da meta</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r w:rsidRPr="00A62B38">
              <w:rPr>
                <w:rStyle w:val="Nenhum"/>
                <w:rFonts w:cs="Times New Roman"/>
                <w:b/>
                <w:bCs/>
                <w:sz w:val="20"/>
                <w:szCs w:val="20"/>
              </w:rPr>
              <w:t>Sentenças</w:t>
            </w:r>
          </w:p>
        </w:tc>
        <w:tc>
          <w:tcPr>
            <w:tcW w:w="129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r w:rsidRPr="00A62B38">
              <w:rPr>
                <w:rStyle w:val="Nenhum"/>
                <w:rFonts w:cs="Times New Roman"/>
                <w:b/>
                <w:bCs/>
                <w:sz w:val="20"/>
                <w:szCs w:val="20"/>
              </w:rPr>
              <w:t>Julgamento</w:t>
            </w:r>
          </w:p>
        </w:tc>
        <w:tc>
          <w:tcPr>
            <w:tcW w:w="146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r w:rsidRPr="00A62B38">
              <w:rPr>
                <w:rStyle w:val="Nenhum"/>
                <w:rFonts w:cs="Times New Roman"/>
                <w:b/>
                <w:bCs/>
                <w:sz w:val="20"/>
                <w:szCs w:val="20"/>
              </w:rPr>
              <w:t>Cumprimento</w:t>
            </w:r>
          </w:p>
        </w:tc>
        <w:tc>
          <w:tcPr>
            <w:tcW w:w="123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r w:rsidRPr="00A62B38">
              <w:rPr>
                <w:rStyle w:val="Nenhum"/>
                <w:rFonts w:cs="Times New Roman"/>
                <w:b/>
                <w:bCs/>
                <w:sz w:val="20"/>
                <w:szCs w:val="20"/>
              </w:rPr>
              <w:t>Pendentes de julgamento</w:t>
            </w:r>
          </w:p>
        </w:tc>
        <w:tc>
          <w:tcPr>
            <w:tcW w:w="139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r w:rsidRPr="00A62B38">
              <w:rPr>
                <w:rStyle w:val="Nenhum"/>
                <w:rFonts w:cs="Times New Roman"/>
                <w:b/>
                <w:bCs/>
                <w:sz w:val="20"/>
                <w:szCs w:val="20"/>
              </w:rPr>
              <w:t>Necessidade de julgamento</w:t>
            </w:r>
          </w:p>
        </w:tc>
      </w:tr>
      <w:tr w:rsidR="004B363D" w:rsidRPr="00A62B38" w:rsidTr="00BB35FB">
        <w:trPr>
          <w:trHeight w:val="789"/>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Style w:val="Nenhum"/>
                <w:rFonts w:cs="Times New Roman"/>
                <w:b/>
                <w:bCs/>
                <w:sz w:val="20"/>
                <w:szCs w:val="20"/>
              </w:rPr>
            </w:pPr>
            <w:r w:rsidRPr="00A62B38">
              <w:rPr>
                <w:rStyle w:val="Nenhum"/>
                <w:rFonts w:cs="Times New Roman"/>
                <w:b/>
                <w:bCs/>
                <w:sz w:val="20"/>
                <w:szCs w:val="20"/>
              </w:rPr>
              <w:t xml:space="preserve">2020 </w:t>
            </w:r>
          </w:p>
          <w:p w:rsidR="004B363D" w:rsidRPr="00A62B38" w:rsidRDefault="004B363D" w:rsidP="00BB35FB">
            <w:pPr>
              <w:pStyle w:val="Standard"/>
              <w:spacing w:line="360" w:lineRule="auto"/>
              <w:jc w:val="center"/>
              <w:rPr>
                <w:rFonts w:cs="Times New Roma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widowControl w:val="0"/>
              <w:suppressAutoHyphens/>
              <w:spacing w:line="360" w:lineRule="auto"/>
              <w:jc w:val="center"/>
              <w:rPr>
                <w:lang w:val="pt-BR"/>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widowControl w:val="0"/>
              <w:suppressAutoHyphens/>
              <w:spacing w:line="360" w:lineRule="auto"/>
              <w:jc w:val="center"/>
              <w:rPr>
                <w:lang w:val="pt-BR"/>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rPr>
                <w:lang w:val="pt-BR"/>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widowControl w:val="0"/>
              <w:suppressAutoHyphens/>
              <w:spacing w:line="360" w:lineRule="auto"/>
              <w:jc w:val="center"/>
              <w:rPr>
                <w:lang w:val="pt-BR"/>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widowControl w:val="0"/>
              <w:suppressAutoHyphens/>
              <w:spacing w:line="360" w:lineRule="auto"/>
              <w:jc w:val="center"/>
              <w:rPr>
                <w:lang w:val="pt-BR"/>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widowControl w:val="0"/>
              <w:suppressAutoHyphens/>
              <w:spacing w:line="360" w:lineRule="auto"/>
              <w:jc w:val="center"/>
              <w:rPr>
                <w:lang w:val="pt-BR"/>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widowControl w:val="0"/>
              <w:suppressAutoHyphens/>
              <w:spacing w:line="360" w:lineRule="auto"/>
              <w:jc w:val="center"/>
              <w:rPr>
                <w:lang w:val="pt-BR"/>
              </w:rPr>
            </w:pPr>
          </w:p>
        </w:tc>
      </w:tr>
      <w:tr w:rsidR="004B363D" w:rsidRPr="00A62B38" w:rsidTr="00BB35FB">
        <w:trPr>
          <w:trHeight w:val="873"/>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Style w:val="Nenhum"/>
                <w:rFonts w:cs="Times New Roman"/>
                <w:b/>
                <w:bCs/>
                <w:sz w:val="20"/>
                <w:szCs w:val="20"/>
              </w:rPr>
            </w:pPr>
            <w:r w:rsidRPr="00A62B38">
              <w:rPr>
                <w:rStyle w:val="Nenhum"/>
                <w:rFonts w:cs="Times New Roman"/>
                <w:b/>
                <w:bCs/>
                <w:sz w:val="20"/>
                <w:szCs w:val="20"/>
              </w:rPr>
              <w:t>2021</w:t>
            </w:r>
          </w:p>
          <w:p w:rsidR="004B363D" w:rsidRPr="00A62B38" w:rsidRDefault="004B363D" w:rsidP="00BB35FB">
            <w:pPr>
              <w:pStyle w:val="Standard"/>
              <w:spacing w:line="360" w:lineRule="auto"/>
              <w:jc w:val="center"/>
              <w:rPr>
                <w:rFonts w:cs="Times New Roma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widowControl w:val="0"/>
              <w:suppressAutoHyphens/>
              <w:spacing w:line="360" w:lineRule="auto"/>
              <w:jc w:val="center"/>
            </w:pP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widowControl w:val="0"/>
              <w:suppressAutoHyphens/>
              <w:spacing w:line="360" w:lineRule="auto"/>
              <w:jc w:val="cente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widowControl w:val="0"/>
              <w:suppressAutoHyphens/>
              <w:spacing w:line="360" w:lineRule="auto"/>
              <w:jc w:val="cente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widowControl w:val="0"/>
              <w:suppressAutoHyphens/>
              <w:spacing w:line="360" w:lineRule="auto"/>
              <w:jc w:val="cente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widowControl w:val="0"/>
              <w:suppressAutoHyphens/>
              <w:spacing w:line="360" w:lineRule="auto"/>
              <w:jc w:val="cente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63D" w:rsidRPr="00A62B38" w:rsidRDefault="004B363D" w:rsidP="00BB35FB">
            <w:pPr>
              <w:widowControl w:val="0"/>
              <w:suppressAutoHyphens/>
              <w:spacing w:line="360" w:lineRule="auto"/>
              <w:jc w:val="center"/>
            </w:pPr>
          </w:p>
        </w:tc>
      </w:tr>
    </w:tbl>
    <w:p w:rsidR="004B363D" w:rsidRPr="00A62B38" w:rsidRDefault="004B363D" w:rsidP="004B363D">
      <w:pPr>
        <w:pStyle w:val="Standard"/>
        <w:ind w:left="98" w:hanging="98"/>
        <w:rPr>
          <w:rStyle w:val="Nenhum"/>
          <w:rFonts w:cs="Times New Roman"/>
        </w:rPr>
      </w:pPr>
    </w:p>
    <w:p w:rsidR="00531F7A" w:rsidRPr="00A62B38" w:rsidRDefault="00531F7A">
      <w:pPr>
        <w:pStyle w:val="Standard"/>
        <w:spacing w:line="360" w:lineRule="auto"/>
        <w:jc w:val="both"/>
        <w:rPr>
          <w:rStyle w:val="Nenhum"/>
          <w:rFonts w:cs="Times New Roman"/>
        </w:rPr>
      </w:pPr>
    </w:p>
    <w:p w:rsidR="00531F7A" w:rsidRPr="00A62B38" w:rsidRDefault="00B85ACD">
      <w:pPr>
        <w:pStyle w:val="Standard"/>
        <w:spacing w:line="360" w:lineRule="auto"/>
        <w:jc w:val="both"/>
        <w:rPr>
          <w:rStyle w:val="Nenhum"/>
          <w:rFonts w:cs="Times New Roman"/>
          <w:b/>
          <w:bCs/>
        </w:rPr>
      </w:pPr>
      <w:r>
        <w:rPr>
          <w:rStyle w:val="Nenhum"/>
          <w:rFonts w:cs="Times New Roman"/>
          <w:b/>
          <w:bCs/>
        </w:rPr>
        <w:t>10</w:t>
      </w:r>
      <w:r w:rsidR="00A368A5" w:rsidRPr="00A62B38">
        <w:rPr>
          <w:rStyle w:val="Nenhum"/>
          <w:rFonts w:cs="Times New Roman"/>
          <w:b/>
          <w:bCs/>
        </w:rPr>
        <w:t>.5. Meta 08/2021 – CNJ – Priorizar o julgamento dos processos relacionados ao feminicídio e à violência doméstica e familiar contra as mulheres.</w:t>
      </w:r>
    </w:p>
    <w:p w:rsidR="00531F7A" w:rsidRPr="00A62B38" w:rsidRDefault="00A368A5">
      <w:pPr>
        <w:pStyle w:val="Standard"/>
        <w:spacing w:line="360" w:lineRule="auto"/>
        <w:jc w:val="both"/>
        <w:rPr>
          <w:rStyle w:val="Nenhum"/>
          <w:rFonts w:cs="Times New Roman"/>
        </w:rPr>
      </w:pPr>
      <w:r w:rsidRPr="00A62B38">
        <w:rPr>
          <w:rStyle w:val="Nenhum"/>
          <w:rFonts w:cs="Times New Roman"/>
        </w:rPr>
        <w:t>Identificar e julgar, até 31.12.2021, 50% dos casos pendentes de julgamento relacionados ao feminicídio distribuídos até 31.12.2019 e 50% dos casos pendentes de julgamento relacionados à violência doméstica e familiar contra a mulher distribuídos até 31.12.2019.</w:t>
      </w:r>
    </w:p>
    <w:p w:rsidR="00531F7A" w:rsidRPr="00A62B38" w:rsidRDefault="00531F7A">
      <w:pPr>
        <w:pStyle w:val="Standard"/>
        <w:spacing w:line="360" w:lineRule="auto"/>
        <w:jc w:val="both"/>
        <w:rPr>
          <w:rStyle w:val="Nenhum"/>
          <w:rFonts w:cs="Times New Roman"/>
        </w:rPr>
      </w:pPr>
    </w:p>
    <w:tbl>
      <w:tblPr>
        <w:tblStyle w:val="TableNormal"/>
        <w:tblW w:w="9357"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97"/>
        <w:gridCol w:w="887"/>
        <w:gridCol w:w="676"/>
        <w:gridCol w:w="1149"/>
        <w:gridCol w:w="1323"/>
        <w:gridCol w:w="1563"/>
        <w:gridCol w:w="1285"/>
        <w:gridCol w:w="1377"/>
      </w:tblGrid>
      <w:tr w:rsidR="00531F7A" w:rsidRPr="00A62B38">
        <w:trPr>
          <w:trHeight w:val="222"/>
        </w:trPr>
        <w:tc>
          <w:tcPr>
            <w:tcW w:w="9357" w:type="dxa"/>
            <w:gridSpan w:val="8"/>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META 08</w:t>
            </w:r>
            <w:r w:rsidRPr="00A62B38">
              <w:rPr>
                <w:rStyle w:val="Nenhum"/>
                <w:rFonts w:cs="Times New Roman"/>
                <w:b/>
                <w:bCs/>
                <w:sz w:val="20"/>
                <w:szCs w:val="20"/>
                <w:lang w:val="en-US"/>
              </w:rPr>
              <w:t xml:space="preserve"> (Viol. Dom.)</w:t>
            </w:r>
          </w:p>
        </w:tc>
      </w:tr>
      <w:tr w:rsidR="00531F7A" w:rsidRPr="00A62B38">
        <w:trPr>
          <w:trHeight w:val="873"/>
        </w:trPr>
        <w:tc>
          <w:tcPr>
            <w:tcW w:w="109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Ano</w:t>
            </w:r>
          </w:p>
        </w:tc>
        <w:tc>
          <w:tcPr>
            <w:tcW w:w="88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Acervo</w:t>
            </w:r>
          </w:p>
        </w:tc>
        <w:tc>
          <w:tcPr>
            <w:tcW w:w="6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Alvo da meta</w:t>
            </w:r>
          </w:p>
        </w:tc>
        <w:tc>
          <w:tcPr>
            <w:tcW w:w="114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Sentenças</w:t>
            </w:r>
          </w:p>
        </w:tc>
        <w:tc>
          <w:tcPr>
            <w:tcW w:w="132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Julgamento</w:t>
            </w:r>
          </w:p>
        </w:tc>
        <w:tc>
          <w:tcPr>
            <w:tcW w:w="156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Cumprimento</w:t>
            </w:r>
          </w:p>
        </w:tc>
        <w:tc>
          <w:tcPr>
            <w:tcW w:w="128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Pendentes de julgamento</w:t>
            </w:r>
          </w:p>
        </w:tc>
        <w:tc>
          <w:tcPr>
            <w:tcW w:w="137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F7A" w:rsidRPr="00A62B38" w:rsidRDefault="00A368A5">
            <w:pPr>
              <w:pStyle w:val="Standard"/>
              <w:spacing w:line="360" w:lineRule="auto"/>
              <w:jc w:val="center"/>
              <w:rPr>
                <w:rFonts w:cs="Times New Roman"/>
              </w:rPr>
            </w:pPr>
            <w:r w:rsidRPr="00A62B38">
              <w:rPr>
                <w:rStyle w:val="Nenhum"/>
                <w:rFonts w:cs="Times New Roman"/>
                <w:b/>
                <w:bCs/>
                <w:sz w:val="20"/>
                <w:szCs w:val="20"/>
              </w:rPr>
              <w:t>Necessidade de julgamento</w:t>
            </w:r>
          </w:p>
        </w:tc>
      </w:tr>
      <w:tr w:rsidR="00531F7A" w:rsidRPr="00A62B38" w:rsidTr="00DA35F0">
        <w:trPr>
          <w:trHeight w:val="777"/>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A368A5" w:rsidP="00DF4321">
            <w:pPr>
              <w:pStyle w:val="Standard"/>
              <w:spacing w:line="360" w:lineRule="auto"/>
              <w:jc w:val="center"/>
              <w:rPr>
                <w:rFonts w:cs="Times New Roman"/>
                <w:b/>
                <w:bCs/>
                <w:sz w:val="20"/>
                <w:szCs w:val="20"/>
              </w:rPr>
            </w:pPr>
            <w:r w:rsidRPr="00A62B38">
              <w:rPr>
                <w:rStyle w:val="Nenhum"/>
                <w:rFonts w:cs="Times New Roman"/>
                <w:b/>
                <w:bCs/>
                <w:sz w:val="20"/>
                <w:szCs w:val="20"/>
              </w:rPr>
              <w:t xml:space="preserve">2020 </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rsidP="00DF4321">
            <w:pPr>
              <w:widowControl w:val="0"/>
              <w:suppressAutoHyphens/>
              <w:spacing w:line="360" w:lineRule="auto"/>
              <w:rPr>
                <w:lang w:val="pt-BR"/>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rsidP="00DF4321">
            <w:pPr>
              <w:widowControl w:val="0"/>
              <w:suppressAutoHyphens/>
              <w:spacing w:line="360" w:lineRule="auto"/>
              <w:rPr>
                <w:lang w:val="pt-BR"/>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rsidP="00DF4321">
            <w:pPr>
              <w:widowControl w:val="0"/>
              <w:suppressAutoHyphens/>
              <w:spacing w:line="360" w:lineRule="auto"/>
              <w:rPr>
                <w:lang w:val="pt-BR"/>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rsidP="00DF4321">
            <w:pPr>
              <w:widowControl w:val="0"/>
              <w:suppressAutoHyphens/>
              <w:spacing w:line="360" w:lineRule="auto"/>
              <w:rPr>
                <w:lang w:val="pt-BR"/>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rPr>
                <w:lang w:val="pt-BR"/>
              </w:rPr>
            </w:pPr>
          </w:p>
        </w:tc>
      </w:tr>
      <w:tr w:rsidR="00531F7A" w:rsidRPr="00A62B38">
        <w:trPr>
          <w:trHeight w:val="873"/>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A368A5">
            <w:pPr>
              <w:pStyle w:val="Standard"/>
              <w:spacing w:line="360" w:lineRule="auto"/>
              <w:jc w:val="center"/>
              <w:rPr>
                <w:rFonts w:cs="Times New Roman"/>
                <w:b/>
                <w:bCs/>
                <w:sz w:val="20"/>
                <w:szCs w:val="20"/>
              </w:rPr>
            </w:pPr>
            <w:r w:rsidRPr="00A62B38">
              <w:rPr>
                <w:rStyle w:val="Nenhum"/>
                <w:rFonts w:cs="Times New Roman"/>
                <w:b/>
                <w:bCs/>
                <w:sz w:val="20"/>
                <w:szCs w:val="20"/>
              </w:rPr>
              <w:t>2021</w:t>
            </w:r>
          </w:p>
          <w:p w:rsidR="00531F7A" w:rsidRPr="00A62B38" w:rsidRDefault="00531F7A">
            <w:pPr>
              <w:pStyle w:val="Standard"/>
              <w:spacing w:line="360" w:lineRule="auto"/>
              <w:jc w:val="center"/>
              <w:rPr>
                <w:rFonts w:cs="Times New Roman"/>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F7A" w:rsidRPr="00A62B38" w:rsidRDefault="00531F7A">
            <w:pPr>
              <w:widowControl w:val="0"/>
              <w:suppressAutoHyphens/>
              <w:spacing w:line="360" w:lineRule="auto"/>
              <w:jc w:val="center"/>
            </w:pPr>
          </w:p>
        </w:tc>
      </w:tr>
    </w:tbl>
    <w:p w:rsidR="00531F7A" w:rsidRPr="00A62B38" w:rsidRDefault="00531F7A">
      <w:pPr>
        <w:pStyle w:val="Standard"/>
        <w:ind w:left="98" w:hanging="98"/>
        <w:rPr>
          <w:rStyle w:val="Nenhum"/>
          <w:rFonts w:cs="Times New Roman"/>
        </w:rPr>
      </w:pPr>
    </w:p>
    <w:p w:rsidR="00531F7A" w:rsidRPr="00A62B38" w:rsidRDefault="00531F7A">
      <w:pPr>
        <w:pStyle w:val="Standard"/>
        <w:spacing w:line="360" w:lineRule="auto"/>
        <w:jc w:val="both"/>
        <w:rPr>
          <w:rStyle w:val="Nenhum"/>
          <w:rFonts w:cs="Times New Roman"/>
        </w:rPr>
      </w:pPr>
    </w:p>
    <w:p w:rsidR="00531F7A" w:rsidRPr="00A62B38" w:rsidRDefault="00B85ACD">
      <w:pPr>
        <w:pStyle w:val="Standard"/>
        <w:spacing w:line="360" w:lineRule="auto"/>
        <w:jc w:val="both"/>
        <w:rPr>
          <w:rStyle w:val="Nenhum"/>
          <w:rFonts w:cs="Times New Roman"/>
          <w:b/>
          <w:bCs/>
        </w:rPr>
      </w:pPr>
      <w:r>
        <w:rPr>
          <w:rStyle w:val="Nenhum"/>
          <w:rFonts w:cs="Times New Roman"/>
          <w:b/>
          <w:bCs/>
        </w:rPr>
        <w:t>11</w:t>
      </w:r>
      <w:r w:rsidR="00A368A5" w:rsidRPr="00A62B38">
        <w:rPr>
          <w:rStyle w:val="Nenhum"/>
          <w:rFonts w:cs="Times New Roman"/>
          <w:b/>
          <w:bCs/>
        </w:rPr>
        <w:t xml:space="preserve">. </w:t>
      </w:r>
      <w:r w:rsidR="00A368A5" w:rsidRPr="00E272E3">
        <w:rPr>
          <w:rStyle w:val="Nenhum"/>
          <w:rFonts w:cs="Times New Roman"/>
          <w:b/>
          <w:bCs/>
          <w:sz w:val="28"/>
          <w:szCs w:val="28"/>
          <w:highlight w:val="lightGray"/>
        </w:rPr>
        <w:t>ANÁLISE DE PROCESSOS E RECOMENDAÇÕES</w:t>
      </w:r>
      <w:r w:rsidR="00A368A5" w:rsidRPr="00B33117">
        <w:rPr>
          <w:rStyle w:val="Nenhum"/>
          <w:rFonts w:cs="Times New Roman"/>
          <w:b/>
          <w:bCs/>
          <w:highlight w:val="lightGray"/>
        </w:rPr>
        <w:t>:</w:t>
      </w:r>
    </w:p>
    <w:p w:rsidR="00531F7A" w:rsidRPr="00A62B38" w:rsidRDefault="00B85ACD">
      <w:pPr>
        <w:pStyle w:val="Standard"/>
        <w:spacing w:line="360" w:lineRule="auto"/>
        <w:jc w:val="both"/>
        <w:rPr>
          <w:rStyle w:val="Nenhum"/>
          <w:rFonts w:cs="Times New Roman"/>
          <w:b/>
          <w:bCs/>
        </w:rPr>
      </w:pPr>
      <w:r>
        <w:rPr>
          <w:rStyle w:val="Nenhum"/>
          <w:rFonts w:cs="Times New Roman"/>
          <w:b/>
          <w:bCs/>
        </w:rPr>
        <w:t>11</w:t>
      </w:r>
      <w:r w:rsidR="00A368A5" w:rsidRPr="00A62B38">
        <w:rPr>
          <w:rStyle w:val="Nenhum"/>
          <w:rFonts w:cs="Times New Roman"/>
          <w:b/>
          <w:bCs/>
        </w:rPr>
        <w:t xml:space="preserve">.1. Análise de 10 (dez) processos por amostragem. Analisar: </w:t>
      </w:r>
      <w:r w:rsidR="00A368A5" w:rsidRPr="00A62B38">
        <w:rPr>
          <w:rStyle w:val="Nenhum"/>
          <w:rFonts w:cs="Times New Roman"/>
        </w:rPr>
        <w:t>a)</w:t>
      </w:r>
      <w:r w:rsidR="00A368A5" w:rsidRPr="00A62B38">
        <w:rPr>
          <w:rStyle w:val="Nenhum"/>
          <w:rFonts w:cs="Times New Roman"/>
          <w:b/>
          <w:bCs/>
        </w:rPr>
        <w:t xml:space="preserve"> </w:t>
      </w:r>
      <w:r w:rsidR="00A368A5" w:rsidRPr="00A62B38">
        <w:rPr>
          <w:rStyle w:val="Nenhum"/>
          <w:rFonts w:cs="Times New Roman"/>
          <w:b/>
          <w:bCs/>
          <w:u w:val="single"/>
        </w:rPr>
        <w:t>regularidade dos atos processuais</w:t>
      </w:r>
      <w:r w:rsidR="00A368A5" w:rsidRPr="00A62B38">
        <w:rPr>
          <w:rStyle w:val="Nenhum"/>
          <w:rFonts w:cs="Times New Roman"/>
          <w:b/>
          <w:bCs/>
        </w:rPr>
        <w:t xml:space="preserve">, </w:t>
      </w:r>
      <w:r w:rsidR="00A368A5" w:rsidRPr="00A62B38">
        <w:rPr>
          <w:rStyle w:val="Nenhum"/>
          <w:rFonts w:cs="Times New Roman"/>
        </w:rPr>
        <w:t xml:space="preserve">b) </w:t>
      </w:r>
      <w:r w:rsidR="00A368A5" w:rsidRPr="00A62B38">
        <w:rPr>
          <w:rStyle w:val="Nenhum"/>
          <w:rFonts w:cs="Times New Roman"/>
          <w:b/>
          <w:bCs/>
          <w:u w:val="single"/>
        </w:rPr>
        <w:t>cumprimento dos prazos</w:t>
      </w:r>
      <w:r w:rsidR="00A368A5" w:rsidRPr="00A62B38">
        <w:rPr>
          <w:rStyle w:val="Nenhum"/>
          <w:rFonts w:cs="Times New Roman"/>
          <w:b/>
          <w:bCs/>
        </w:rPr>
        <w:t xml:space="preserve"> e </w:t>
      </w:r>
      <w:r w:rsidR="00A368A5" w:rsidRPr="00A62B38">
        <w:rPr>
          <w:rStyle w:val="Nenhum"/>
          <w:rFonts w:cs="Times New Roman"/>
        </w:rPr>
        <w:t xml:space="preserve">c) </w:t>
      </w:r>
      <w:r w:rsidR="00A368A5" w:rsidRPr="00A62B38">
        <w:rPr>
          <w:rStyle w:val="Nenhum"/>
          <w:rFonts w:cs="Times New Roman"/>
          <w:b/>
          <w:bCs/>
          <w:u w:val="single"/>
        </w:rPr>
        <w:t>regularidade da cobrança das custas judiciais</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94"/>
        <w:gridCol w:w="3119"/>
        <w:gridCol w:w="3821"/>
      </w:tblGrid>
      <w:tr w:rsidR="00531F7A" w:rsidRPr="00A62B38" w:rsidTr="004B363D">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tcPr>
          <w:p w:rsidR="00531F7A" w:rsidRPr="004B363D" w:rsidRDefault="004B363D" w:rsidP="004B363D">
            <w:pPr>
              <w:jc w:val="center"/>
              <w:rPr>
                <w:b/>
                <w:lang w:val="pt-BR"/>
              </w:rPr>
            </w:pPr>
            <w:r w:rsidRPr="004B363D">
              <w:rPr>
                <w:b/>
                <w:lang w:val="pt-BR"/>
              </w:rPr>
              <w:t>Número do processo</w:t>
            </w:r>
          </w:p>
        </w:tc>
        <w:tc>
          <w:tcPr>
            <w:tcW w:w="3119"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531F7A" w:rsidRPr="004B363D" w:rsidRDefault="004B363D">
            <w:pPr>
              <w:pStyle w:val="Standard"/>
              <w:spacing w:line="360" w:lineRule="auto"/>
              <w:jc w:val="center"/>
              <w:rPr>
                <w:rFonts w:cs="Times New Roman"/>
                <w:b/>
              </w:rPr>
            </w:pPr>
            <w:r w:rsidRPr="004B363D">
              <w:rPr>
                <w:rFonts w:cs="Times New Roman"/>
                <w:b/>
              </w:rPr>
              <w:t>Hipóteses</w:t>
            </w:r>
          </w:p>
        </w:tc>
        <w:tc>
          <w:tcPr>
            <w:tcW w:w="3821"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531F7A" w:rsidRPr="00A62B38" w:rsidRDefault="00A368A5">
            <w:pPr>
              <w:pStyle w:val="Standard"/>
              <w:spacing w:line="360" w:lineRule="auto"/>
              <w:jc w:val="center"/>
              <w:rPr>
                <w:rFonts w:cs="Times New Roman"/>
              </w:rPr>
            </w:pPr>
            <w:r w:rsidRPr="00A62B38">
              <w:rPr>
                <w:rStyle w:val="Nenhum"/>
                <w:rFonts w:cs="Times New Roman"/>
                <w:b/>
                <w:bCs/>
              </w:rPr>
              <w:t>Observações / Recomendações</w:t>
            </w:r>
          </w:p>
        </w:tc>
      </w:tr>
      <w:tr w:rsidR="00531F7A" w:rsidRPr="00A62B38" w:rsidTr="004B363D">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1F7A" w:rsidRPr="00A62B38" w:rsidRDefault="00531F7A">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tc>
      </w:tr>
      <w:tr w:rsidR="00531F7A" w:rsidRPr="00A62B38" w:rsidTr="004B363D">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1F7A" w:rsidRPr="00A62B38" w:rsidRDefault="00531F7A">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tc>
      </w:tr>
      <w:tr w:rsidR="00531F7A" w:rsidRPr="00A62B38" w:rsidTr="004B363D">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1F7A" w:rsidRPr="00A62B38" w:rsidRDefault="00531F7A">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tc>
      </w:tr>
      <w:tr w:rsidR="00531F7A" w:rsidRPr="00A62B38" w:rsidTr="004B363D">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1F7A" w:rsidRPr="00A62B38" w:rsidRDefault="00531F7A">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tc>
      </w:tr>
      <w:tr w:rsidR="00531F7A" w:rsidRPr="00A62B38" w:rsidTr="004B363D">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1F7A" w:rsidRPr="00A62B38" w:rsidRDefault="00531F7A">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tc>
      </w:tr>
    </w:tbl>
    <w:p w:rsidR="00531F7A" w:rsidRPr="00A62B38" w:rsidRDefault="00531F7A">
      <w:pPr>
        <w:pStyle w:val="Standard"/>
        <w:rPr>
          <w:rStyle w:val="Nenhum"/>
          <w:rFonts w:cs="Times New Roman"/>
          <w:b/>
          <w:bCs/>
          <w:spacing w:val="-4"/>
        </w:rPr>
      </w:pPr>
    </w:p>
    <w:p w:rsidR="00531F7A" w:rsidRPr="00A62B38" w:rsidRDefault="00531F7A">
      <w:pPr>
        <w:pStyle w:val="Standard"/>
        <w:spacing w:line="360" w:lineRule="auto"/>
        <w:jc w:val="both"/>
        <w:rPr>
          <w:rStyle w:val="Nenhum"/>
          <w:rFonts w:cs="Times New Roman"/>
        </w:rPr>
      </w:pPr>
    </w:p>
    <w:p w:rsidR="00531F7A" w:rsidRDefault="00B85ACD" w:rsidP="004B363D">
      <w:pPr>
        <w:pStyle w:val="Standard"/>
        <w:spacing w:line="360" w:lineRule="auto"/>
        <w:jc w:val="both"/>
        <w:rPr>
          <w:rStyle w:val="Nenhum"/>
          <w:rFonts w:cs="Times New Roman"/>
          <w:b/>
          <w:bCs/>
        </w:rPr>
      </w:pPr>
      <w:r>
        <w:rPr>
          <w:rStyle w:val="Nenhum"/>
          <w:rFonts w:cs="Times New Roman"/>
          <w:b/>
          <w:bCs/>
        </w:rPr>
        <w:t>11.</w:t>
      </w:r>
      <w:r w:rsidR="00A368A5" w:rsidRPr="00A62B38">
        <w:rPr>
          <w:rStyle w:val="Nenhum"/>
          <w:rFonts w:cs="Times New Roman"/>
          <w:b/>
          <w:bCs/>
        </w:rPr>
        <w:t>2. Análise de 05 (cinco) processos, por amostragem, com Carta Precatória expedida</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94"/>
        <w:gridCol w:w="3119"/>
        <w:gridCol w:w="3821"/>
      </w:tblGrid>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tcPr>
          <w:p w:rsidR="004B363D" w:rsidRPr="004B363D" w:rsidRDefault="004B363D" w:rsidP="00BB35FB">
            <w:pPr>
              <w:jc w:val="center"/>
              <w:rPr>
                <w:b/>
                <w:lang w:val="pt-BR"/>
              </w:rPr>
            </w:pPr>
            <w:r w:rsidRPr="004B363D">
              <w:rPr>
                <w:b/>
                <w:lang w:val="pt-BR"/>
              </w:rPr>
              <w:t>Número do processo</w:t>
            </w:r>
          </w:p>
        </w:tc>
        <w:tc>
          <w:tcPr>
            <w:tcW w:w="3119"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4B363D" w:rsidRPr="004B363D" w:rsidRDefault="0060504E" w:rsidP="00BB35FB">
            <w:pPr>
              <w:pStyle w:val="Standard"/>
              <w:spacing w:line="360" w:lineRule="auto"/>
              <w:jc w:val="center"/>
              <w:rPr>
                <w:rFonts w:cs="Times New Roman"/>
                <w:b/>
              </w:rPr>
            </w:pPr>
            <w:r>
              <w:rPr>
                <w:rFonts w:cs="Times New Roman"/>
                <w:b/>
              </w:rPr>
              <w:t>Juízo deprecado</w:t>
            </w:r>
          </w:p>
        </w:tc>
        <w:tc>
          <w:tcPr>
            <w:tcW w:w="3821"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4B363D" w:rsidRPr="00A62B38" w:rsidRDefault="004B363D" w:rsidP="00BB35FB">
            <w:pPr>
              <w:pStyle w:val="Standard"/>
              <w:spacing w:line="360" w:lineRule="auto"/>
              <w:jc w:val="center"/>
              <w:rPr>
                <w:rFonts w:cs="Times New Roman"/>
              </w:rPr>
            </w:pPr>
            <w:r w:rsidRPr="00A62B38">
              <w:rPr>
                <w:rStyle w:val="Nenhum"/>
                <w:rFonts w:cs="Times New Roman"/>
                <w:b/>
                <w:bCs/>
              </w:rPr>
              <w:t>Observações / Recomendações</w:t>
            </w:r>
          </w:p>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bl>
    <w:p w:rsidR="004B363D" w:rsidRPr="00A62B38" w:rsidRDefault="004B363D" w:rsidP="004B363D">
      <w:pPr>
        <w:pStyle w:val="Standard"/>
        <w:rPr>
          <w:rStyle w:val="Nenhum"/>
          <w:rFonts w:cs="Times New Roman"/>
          <w:b/>
          <w:bCs/>
          <w:spacing w:val="-4"/>
        </w:rPr>
      </w:pPr>
    </w:p>
    <w:p w:rsidR="00531F7A" w:rsidRPr="00A62B38" w:rsidRDefault="00A368A5">
      <w:pPr>
        <w:pStyle w:val="Standard"/>
        <w:spacing w:line="360" w:lineRule="auto"/>
        <w:jc w:val="both"/>
        <w:rPr>
          <w:rStyle w:val="Nenhum"/>
          <w:rFonts w:cs="Times New Roman"/>
        </w:rPr>
      </w:pPr>
      <w:r w:rsidRPr="00A62B38">
        <w:rPr>
          <w:rStyle w:val="Nenhum"/>
          <w:rFonts w:cs="Times New Roman"/>
          <w:u w:val="single"/>
        </w:rPr>
        <w:t>Observar</w:t>
      </w:r>
      <w:r w:rsidRPr="00A62B38">
        <w:rPr>
          <w:rStyle w:val="Nenhum"/>
          <w:rFonts w:cs="Times New Roman"/>
        </w:rPr>
        <w:t>: data de remessa, meio de remessa, prazo de cumprimento e cobrança de cumprimento e devolução.</w:t>
      </w:r>
    </w:p>
    <w:p w:rsidR="00531F7A" w:rsidRPr="00A62B38" w:rsidRDefault="00531F7A">
      <w:pPr>
        <w:pStyle w:val="Standard"/>
        <w:spacing w:line="360" w:lineRule="auto"/>
        <w:jc w:val="both"/>
        <w:rPr>
          <w:rStyle w:val="Nenhum"/>
          <w:rFonts w:cs="Times New Roman"/>
        </w:rPr>
      </w:pPr>
    </w:p>
    <w:p w:rsidR="00531F7A" w:rsidRDefault="00B85ACD">
      <w:pPr>
        <w:pStyle w:val="Standard"/>
        <w:spacing w:line="360" w:lineRule="auto"/>
        <w:jc w:val="both"/>
        <w:rPr>
          <w:rStyle w:val="Nenhum"/>
          <w:rFonts w:cs="Times New Roman"/>
          <w:b/>
          <w:bCs/>
        </w:rPr>
      </w:pPr>
      <w:r>
        <w:rPr>
          <w:rStyle w:val="Nenhum"/>
          <w:rFonts w:cs="Times New Roman"/>
          <w:b/>
          <w:bCs/>
        </w:rPr>
        <w:t>11</w:t>
      </w:r>
      <w:r w:rsidR="00A368A5" w:rsidRPr="00A62B38">
        <w:rPr>
          <w:rStyle w:val="Nenhum"/>
          <w:rFonts w:cs="Times New Roman"/>
          <w:b/>
          <w:bCs/>
        </w:rPr>
        <w:t>.3. Análise de 05 (cinco) processos, por amostragem, com Cartas Precatórias recebidas</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94"/>
        <w:gridCol w:w="3119"/>
        <w:gridCol w:w="3821"/>
      </w:tblGrid>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tcPr>
          <w:p w:rsidR="004B363D" w:rsidRPr="004B363D" w:rsidRDefault="004B363D" w:rsidP="00BB35FB">
            <w:pPr>
              <w:jc w:val="center"/>
              <w:rPr>
                <w:b/>
                <w:lang w:val="pt-BR"/>
              </w:rPr>
            </w:pPr>
            <w:r w:rsidRPr="004B363D">
              <w:rPr>
                <w:b/>
                <w:lang w:val="pt-BR"/>
              </w:rPr>
              <w:t>Número do processo</w:t>
            </w:r>
          </w:p>
        </w:tc>
        <w:tc>
          <w:tcPr>
            <w:tcW w:w="3119"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4B363D" w:rsidRPr="004B363D" w:rsidRDefault="0060504E" w:rsidP="00BB35FB">
            <w:pPr>
              <w:pStyle w:val="Standard"/>
              <w:spacing w:line="360" w:lineRule="auto"/>
              <w:jc w:val="center"/>
              <w:rPr>
                <w:rFonts w:cs="Times New Roman"/>
                <w:b/>
              </w:rPr>
            </w:pPr>
            <w:r>
              <w:rPr>
                <w:rFonts w:cs="Times New Roman"/>
                <w:b/>
              </w:rPr>
              <w:t>Juízo deprecante</w:t>
            </w:r>
          </w:p>
        </w:tc>
        <w:tc>
          <w:tcPr>
            <w:tcW w:w="3821"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4B363D" w:rsidRPr="00A62B38" w:rsidRDefault="004B363D" w:rsidP="00BB35FB">
            <w:pPr>
              <w:pStyle w:val="Standard"/>
              <w:spacing w:line="360" w:lineRule="auto"/>
              <w:jc w:val="center"/>
              <w:rPr>
                <w:rFonts w:cs="Times New Roman"/>
              </w:rPr>
            </w:pPr>
            <w:r w:rsidRPr="00A62B38">
              <w:rPr>
                <w:rStyle w:val="Nenhum"/>
                <w:rFonts w:cs="Times New Roman"/>
                <w:b/>
                <w:bCs/>
              </w:rPr>
              <w:t>Observações / Recomendações</w:t>
            </w:r>
          </w:p>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bl>
    <w:p w:rsidR="004B363D" w:rsidRPr="00A62B38" w:rsidRDefault="004B363D" w:rsidP="004B363D">
      <w:pPr>
        <w:pStyle w:val="Standard"/>
        <w:rPr>
          <w:rStyle w:val="Nenhum"/>
          <w:rFonts w:cs="Times New Roman"/>
          <w:b/>
          <w:bCs/>
          <w:spacing w:val="-4"/>
        </w:rPr>
      </w:pPr>
    </w:p>
    <w:p w:rsidR="00531F7A" w:rsidRPr="00A62B38" w:rsidRDefault="00A368A5">
      <w:pPr>
        <w:pStyle w:val="Standard"/>
        <w:spacing w:line="360" w:lineRule="auto"/>
        <w:jc w:val="both"/>
        <w:rPr>
          <w:rStyle w:val="Nenhum"/>
          <w:rFonts w:cs="Times New Roman"/>
        </w:rPr>
      </w:pPr>
      <w:r w:rsidRPr="00A62B38">
        <w:rPr>
          <w:rStyle w:val="Nenhum"/>
          <w:rFonts w:cs="Times New Roman"/>
          <w:u w:val="single"/>
        </w:rPr>
        <w:t>Observar</w:t>
      </w:r>
      <w:r w:rsidRPr="00A62B38">
        <w:rPr>
          <w:rStyle w:val="Nenhum"/>
          <w:rFonts w:cs="Times New Roman"/>
        </w:rPr>
        <w:t>: expedição do mandado e/ou documento, cumprimento do mandado, obediência ao prazo de cumprimento.</w:t>
      </w:r>
    </w:p>
    <w:p w:rsidR="00531F7A" w:rsidRPr="00A62B38" w:rsidRDefault="00531F7A">
      <w:pPr>
        <w:pStyle w:val="Standard"/>
        <w:spacing w:line="360" w:lineRule="auto"/>
        <w:jc w:val="both"/>
        <w:rPr>
          <w:rStyle w:val="Nenhum"/>
          <w:rFonts w:cs="Times New Roman"/>
        </w:rPr>
      </w:pPr>
    </w:p>
    <w:p w:rsidR="00531F7A" w:rsidRDefault="00B85ACD">
      <w:pPr>
        <w:pStyle w:val="Standard"/>
        <w:spacing w:line="360" w:lineRule="auto"/>
        <w:jc w:val="both"/>
        <w:rPr>
          <w:rStyle w:val="Nenhum"/>
          <w:rFonts w:cs="Times New Roman"/>
          <w:b/>
          <w:bCs/>
        </w:rPr>
      </w:pPr>
      <w:r>
        <w:rPr>
          <w:rStyle w:val="Nenhum"/>
          <w:rFonts w:cs="Times New Roman"/>
          <w:b/>
          <w:bCs/>
        </w:rPr>
        <w:t>11</w:t>
      </w:r>
      <w:r w:rsidR="00A368A5" w:rsidRPr="00A62B38">
        <w:rPr>
          <w:rStyle w:val="Nenhum"/>
          <w:rFonts w:cs="Times New Roman"/>
          <w:b/>
          <w:bCs/>
        </w:rPr>
        <w:t>.4. Análise dos 10 (dez) processos mais antigos em tramitação na unidade</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94"/>
        <w:gridCol w:w="3119"/>
        <w:gridCol w:w="3821"/>
      </w:tblGrid>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tcPr>
          <w:p w:rsidR="004B363D" w:rsidRPr="004B363D" w:rsidRDefault="004B363D" w:rsidP="00BB35FB">
            <w:pPr>
              <w:jc w:val="center"/>
              <w:rPr>
                <w:b/>
                <w:lang w:val="pt-BR"/>
              </w:rPr>
            </w:pPr>
            <w:r w:rsidRPr="004B363D">
              <w:rPr>
                <w:b/>
                <w:lang w:val="pt-BR"/>
              </w:rPr>
              <w:t>Número do processo</w:t>
            </w:r>
          </w:p>
        </w:tc>
        <w:tc>
          <w:tcPr>
            <w:tcW w:w="3119"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4B363D" w:rsidRPr="004B363D" w:rsidRDefault="0060504E" w:rsidP="00BB35FB">
            <w:pPr>
              <w:pStyle w:val="Standard"/>
              <w:spacing w:line="360" w:lineRule="auto"/>
              <w:jc w:val="center"/>
              <w:rPr>
                <w:rFonts w:cs="Times New Roman"/>
                <w:b/>
              </w:rPr>
            </w:pPr>
            <w:r>
              <w:rPr>
                <w:rFonts w:cs="Times New Roman"/>
                <w:b/>
              </w:rPr>
              <w:t>Data do último despacho</w:t>
            </w:r>
          </w:p>
        </w:tc>
        <w:tc>
          <w:tcPr>
            <w:tcW w:w="3821"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4B363D" w:rsidRPr="00A62B38" w:rsidRDefault="004B363D" w:rsidP="00BB35FB">
            <w:pPr>
              <w:pStyle w:val="Standard"/>
              <w:spacing w:line="360" w:lineRule="auto"/>
              <w:jc w:val="center"/>
              <w:rPr>
                <w:rFonts w:cs="Times New Roman"/>
              </w:rPr>
            </w:pPr>
            <w:r w:rsidRPr="00A62B38">
              <w:rPr>
                <w:rStyle w:val="Nenhum"/>
                <w:rFonts w:cs="Times New Roman"/>
                <w:b/>
                <w:bCs/>
              </w:rPr>
              <w:t>Observações / Recomendações</w:t>
            </w:r>
          </w:p>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bl>
    <w:p w:rsidR="004B363D" w:rsidRPr="00A62B38" w:rsidRDefault="004B363D" w:rsidP="004B363D">
      <w:pPr>
        <w:pStyle w:val="Standard"/>
        <w:rPr>
          <w:rStyle w:val="Nenhum"/>
          <w:rFonts w:cs="Times New Roman"/>
          <w:b/>
          <w:bCs/>
          <w:spacing w:val="-4"/>
        </w:rPr>
      </w:pPr>
    </w:p>
    <w:p w:rsidR="00531F7A" w:rsidRDefault="00B85ACD">
      <w:pPr>
        <w:pStyle w:val="Standard"/>
        <w:spacing w:line="360" w:lineRule="auto"/>
        <w:jc w:val="both"/>
        <w:rPr>
          <w:rStyle w:val="Nenhum"/>
          <w:rFonts w:cs="Times New Roman"/>
          <w:b/>
          <w:bCs/>
        </w:rPr>
      </w:pPr>
      <w:r>
        <w:rPr>
          <w:rStyle w:val="Nenhum"/>
          <w:rFonts w:cs="Times New Roman"/>
          <w:b/>
          <w:bCs/>
        </w:rPr>
        <w:t>11</w:t>
      </w:r>
      <w:r w:rsidR="00A368A5" w:rsidRPr="00A62B38">
        <w:rPr>
          <w:rStyle w:val="Nenhum"/>
          <w:rFonts w:cs="Times New Roman"/>
          <w:b/>
          <w:bCs/>
        </w:rPr>
        <w:t>.5. Análise de 05 (cinco) processos, por amostragem, relativos à Improbidade Administrativa e/ou crimes contra a Administração Pública</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94"/>
        <w:gridCol w:w="3119"/>
        <w:gridCol w:w="3821"/>
      </w:tblGrid>
      <w:tr w:rsidR="008C3DFF"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tcPr>
          <w:p w:rsidR="008C3DFF" w:rsidRPr="004B363D" w:rsidRDefault="008C3DFF" w:rsidP="00BB35FB">
            <w:pPr>
              <w:jc w:val="center"/>
              <w:rPr>
                <w:b/>
                <w:lang w:val="pt-BR"/>
              </w:rPr>
            </w:pPr>
            <w:r w:rsidRPr="004B363D">
              <w:rPr>
                <w:b/>
                <w:lang w:val="pt-BR"/>
              </w:rPr>
              <w:t>Número do processo</w:t>
            </w:r>
          </w:p>
        </w:tc>
        <w:tc>
          <w:tcPr>
            <w:tcW w:w="3119"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8C3DFF" w:rsidRPr="004B363D" w:rsidRDefault="0060504E" w:rsidP="00BB35FB">
            <w:pPr>
              <w:pStyle w:val="Standard"/>
              <w:spacing w:line="360" w:lineRule="auto"/>
              <w:jc w:val="center"/>
              <w:rPr>
                <w:rFonts w:cs="Times New Roman"/>
                <w:b/>
              </w:rPr>
            </w:pPr>
            <w:r>
              <w:rPr>
                <w:rFonts w:cs="Times New Roman"/>
                <w:b/>
              </w:rPr>
              <w:t>Data do último despacho</w:t>
            </w:r>
          </w:p>
        </w:tc>
        <w:tc>
          <w:tcPr>
            <w:tcW w:w="3821"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8C3DFF" w:rsidRPr="00A62B38" w:rsidRDefault="008C3DFF" w:rsidP="00BB35FB">
            <w:pPr>
              <w:pStyle w:val="Standard"/>
              <w:spacing w:line="360" w:lineRule="auto"/>
              <w:jc w:val="center"/>
              <w:rPr>
                <w:rFonts w:cs="Times New Roman"/>
              </w:rPr>
            </w:pPr>
            <w:r w:rsidRPr="00A62B38">
              <w:rPr>
                <w:rStyle w:val="Nenhum"/>
                <w:rFonts w:cs="Times New Roman"/>
                <w:b/>
                <w:bCs/>
              </w:rPr>
              <w:t>Observações / Recomendações</w:t>
            </w:r>
          </w:p>
        </w:tc>
      </w:tr>
      <w:tr w:rsidR="008C3DFF"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C3DFF" w:rsidRPr="00A62B38" w:rsidRDefault="008C3DFF"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C3DFF" w:rsidRPr="00A62B38" w:rsidRDefault="008C3DFF"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C3DFF" w:rsidRPr="00A62B38" w:rsidRDefault="008C3DFF" w:rsidP="00BB35FB"/>
        </w:tc>
      </w:tr>
      <w:tr w:rsidR="008C3DFF"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C3DFF" w:rsidRPr="00A62B38" w:rsidRDefault="008C3DFF"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C3DFF" w:rsidRPr="00A62B38" w:rsidRDefault="008C3DFF"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C3DFF" w:rsidRPr="00A62B38" w:rsidRDefault="008C3DFF" w:rsidP="00BB35FB"/>
        </w:tc>
      </w:tr>
      <w:tr w:rsidR="008C3DFF"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C3DFF" w:rsidRPr="00A62B38" w:rsidRDefault="008C3DFF"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C3DFF" w:rsidRPr="00A62B38" w:rsidRDefault="008C3DFF"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C3DFF" w:rsidRPr="00A62B38" w:rsidRDefault="008C3DFF" w:rsidP="00BB35FB"/>
        </w:tc>
      </w:tr>
      <w:tr w:rsidR="008C3DFF"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C3DFF" w:rsidRPr="00A62B38" w:rsidRDefault="008C3DFF"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C3DFF" w:rsidRPr="00A62B38" w:rsidRDefault="008C3DFF"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C3DFF" w:rsidRPr="00A62B38" w:rsidRDefault="008C3DFF" w:rsidP="00BB35FB"/>
        </w:tc>
      </w:tr>
      <w:tr w:rsidR="008C3DFF"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C3DFF" w:rsidRPr="00A62B38" w:rsidRDefault="008C3DFF"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C3DFF" w:rsidRPr="00A62B38" w:rsidRDefault="008C3DFF"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C3DFF" w:rsidRPr="00A62B38" w:rsidRDefault="008C3DFF" w:rsidP="00BB35FB"/>
        </w:tc>
      </w:tr>
    </w:tbl>
    <w:p w:rsidR="008C3DFF" w:rsidRPr="00A62B38" w:rsidRDefault="008C3DFF" w:rsidP="008C3DFF">
      <w:pPr>
        <w:pStyle w:val="Standard"/>
        <w:rPr>
          <w:rStyle w:val="Nenhum"/>
          <w:rFonts w:cs="Times New Roman"/>
          <w:b/>
          <w:bCs/>
          <w:spacing w:val="-4"/>
        </w:rPr>
      </w:pPr>
    </w:p>
    <w:p w:rsidR="00531F7A" w:rsidRPr="00A62B38" w:rsidRDefault="00531F7A">
      <w:pPr>
        <w:pStyle w:val="Standard"/>
        <w:spacing w:line="360" w:lineRule="auto"/>
        <w:jc w:val="both"/>
        <w:rPr>
          <w:rStyle w:val="Nenhum"/>
          <w:rFonts w:cs="Times New Roman"/>
        </w:rPr>
      </w:pPr>
    </w:p>
    <w:p w:rsidR="00531F7A" w:rsidRDefault="00B85ACD" w:rsidP="004B363D">
      <w:pPr>
        <w:pStyle w:val="Standard"/>
        <w:spacing w:line="360" w:lineRule="auto"/>
        <w:jc w:val="both"/>
        <w:rPr>
          <w:rStyle w:val="Nenhum"/>
          <w:rFonts w:cs="Times New Roman"/>
          <w:b/>
          <w:bCs/>
        </w:rPr>
      </w:pPr>
      <w:r>
        <w:rPr>
          <w:rStyle w:val="Nenhum"/>
          <w:rFonts w:cs="Times New Roman"/>
          <w:b/>
          <w:bCs/>
        </w:rPr>
        <w:t>11</w:t>
      </w:r>
      <w:r w:rsidR="00A368A5" w:rsidRPr="00A62B38">
        <w:rPr>
          <w:rStyle w:val="Nenhum"/>
          <w:rFonts w:cs="Times New Roman"/>
          <w:b/>
          <w:bCs/>
        </w:rPr>
        <w:t>.6. Análise de 05 (cinco) processos, por amostragem, quanto à vinculação de bens móveis ou imóveis aos processos. No criminal – quanto à vinculação de bens apreendidos vinculados ao processo sem destinação</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94"/>
        <w:gridCol w:w="3119"/>
        <w:gridCol w:w="3821"/>
      </w:tblGrid>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tcPr>
          <w:p w:rsidR="004B363D" w:rsidRPr="004B363D" w:rsidRDefault="004B363D" w:rsidP="00BB35FB">
            <w:pPr>
              <w:jc w:val="center"/>
              <w:rPr>
                <w:b/>
                <w:lang w:val="pt-BR"/>
              </w:rPr>
            </w:pPr>
            <w:r w:rsidRPr="004B363D">
              <w:rPr>
                <w:b/>
                <w:lang w:val="pt-BR"/>
              </w:rPr>
              <w:t>Número do processo</w:t>
            </w:r>
          </w:p>
        </w:tc>
        <w:tc>
          <w:tcPr>
            <w:tcW w:w="3119"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4B363D" w:rsidRPr="004B363D" w:rsidRDefault="0060504E" w:rsidP="00BB35FB">
            <w:pPr>
              <w:pStyle w:val="Standard"/>
              <w:spacing w:line="360" w:lineRule="auto"/>
              <w:jc w:val="center"/>
              <w:rPr>
                <w:rFonts w:cs="Times New Roman"/>
                <w:b/>
              </w:rPr>
            </w:pPr>
            <w:r>
              <w:rPr>
                <w:rFonts w:cs="Times New Roman"/>
                <w:b/>
              </w:rPr>
              <w:t>Data do último despacho</w:t>
            </w:r>
          </w:p>
        </w:tc>
        <w:tc>
          <w:tcPr>
            <w:tcW w:w="3821"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4B363D" w:rsidRPr="00A62B38" w:rsidRDefault="004B363D" w:rsidP="00BB35FB">
            <w:pPr>
              <w:pStyle w:val="Standard"/>
              <w:spacing w:line="360" w:lineRule="auto"/>
              <w:jc w:val="center"/>
              <w:rPr>
                <w:rFonts w:cs="Times New Roman"/>
              </w:rPr>
            </w:pPr>
            <w:r w:rsidRPr="00A62B38">
              <w:rPr>
                <w:rStyle w:val="Nenhum"/>
                <w:rFonts w:cs="Times New Roman"/>
                <w:b/>
                <w:bCs/>
              </w:rPr>
              <w:t>Observações / Recomendações</w:t>
            </w:r>
          </w:p>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bl>
    <w:p w:rsidR="004B363D" w:rsidRPr="00A62B38" w:rsidRDefault="004B363D" w:rsidP="004B363D">
      <w:pPr>
        <w:pStyle w:val="Standard"/>
        <w:rPr>
          <w:rStyle w:val="Nenhum"/>
          <w:rFonts w:cs="Times New Roman"/>
          <w:b/>
          <w:bCs/>
          <w:spacing w:val="-4"/>
        </w:rPr>
      </w:pPr>
    </w:p>
    <w:p w:rsidR="007646CC" w:rsidRDefault="007646CC" w:rsidP="004B363D">
      <w:pPr>
        <w:pStyle w:val="Standard"/>
        <w:spacing w:line="360" w:lineRule="auto"/>
        <w:jc w:val="both"/>
        <w:rPr>
          <w:rStyle w:val="Nenhum"/>
          <w:rFonts w:cs="Times New Roman"/>
          <w:b/>
          <w:bCs/>
        </w:rPr>
      </w:pPr>
    </w:p>
    <w:p w:rsidR="00531F7A" w:rsidRDefault="00B85ACD" w:rsidP="004B363D">
      <w:pPr>
        <w:pStyle w:val="Standard"/>
        <w:spacing w:line="360" w:lineRule="auto"/>
        <w:jc w:val="both"/>
        <w:rPr>
          <w:rStyle w:val="Nenhum"/>
          <w:rFonts w:cs="Times New Roman"/>
          <w:b/>
          <w:bCs/>
        </w:rPr>
      </w:pPr>
      <w:r>
        <w:rPr>
          <w:rStyle w:val="Nenhum"/>
          <w:rFonts w:cs="Times New Roman"/>
          <w:b/>
          <w:bCs/>
        </w:rPr>
        <w:t>11</w:t>
      </w:r>
      <w:r w:rsidR="00A368A5" w:rsidRPr="00A62B38">
        <w:rPr>
          <w:rStyle w:val="Nenhum"/>
          <w:rFonts w:cs="Times New Roman"/>
          <w:b/>
          <w:bCs/>
        </w:rPr>
        <w:t>.7</w:t>
      </w:r>
      <w:r w:rsidR="00A368A5" w:rsidRPr="00A62B38">
        <w:rPr>
          <w:rStyle w:val="Nenhum"/>
          <w:rFonts w:cs="Times New Roman"/>
        </w:rPr>
        <w:t xml:space="preserve"> </w:t>
      </w:r>
      <w:r w:rsidR="00A368A5" w:rsidRPr="00A62B38">
        <w:rPr>
          <w:rStyle w:val="Nenhum"/>
          <w:rFonts w:cs="Times New Roman"/>
          <w:b/>
          <w:bCs/>
        </w:rPr>
        <w:t xml:space="preserve">Análise de 05 (cinco) processos, por amostragem, relativos a infância e juventude </w:t>
      </w:r>
    </w:p>
    <w:tbl>
      <w:tblPr>
        <w:tblStyle w:val="TableNormal"/>
        <w:tblW w:w="9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94"/>
        <w:gridCol w:w="3119"/>
        <w:gridCol w:w="3821"/>
      </w:tblGrid>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tcPr>
          <w:p w:rsidR="004B363D" w:rsidRPr="004B363D" w:rsidRDefault="004B363D" w:rsidP="00BB35FB">
            <w:pPr>
              <w:jc w:val="center"/>
              <w:rPr>
                <w:b/>
                <w:lang w:val="pt-BR"/>
              </w:rPr>
            </w:pPr>
            <w:r w:rsidRPr="004B363D">
              <w:rPr>
                <w:b/>
                <w:lang w:val="pt-BR"/>
              </w:rPr>
              <w:t>Número do processo</w:t>
            </w:r>
          </w:p>
        </w:tc>
        <w:tc>
          <w:tcPr>
            <w:tcW w:w="3119"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4B363D" w:rsidRPr="004B363D" w:rsidRDefault="0060504E" w:rsidP="00BB35FB">
            <w:pPr>
              <w:pStyle w:val="Standard"/>
              <w:spacing w:line="360" w:lineRule="auto"/>
              <w:jc w:val="center"/>
              <w:rPr>
                <w:rFonts w:cs="Times New Roman"/>
                <w:b/>
              </w:rPr>
            </w:pPr>
            <w:r>
              <w:rPr>
                <w:rFonts w:cs="Times New Roman"/>
                <w:b/>
              </w:rPr>
              <w:t>Data do último despacho</w:t>
            </w:r>
          </w:p>
        </w:tc>
        <w:tc>
          <w:tcPr>
            <w:tcW w:w="3821" w:type="dxa"/>
            <w:tcBorders>
              <w:top w:val="single" w:sz="6" w:space="0" w:color="000000"/>
              <w:left w:val="single" w:sz="6"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4B363D" w:rsidRPr="00A62B38" w:rsidRDefault="004B363D" w:rsidP="00BB35FB">
            <w:pPr>
              <w:pStyle w:val="Standard"/>
              <w:spacing w:line="360" w:lineRule="auto"/>
              <w:jc w:val="center"/>
              <w:rPr>
                <w:rFonts w:cs="Times New Roman"/>
              </w:rPr>
            </w:pPr>
            <w:r w:rsidRPr="00A62B38">
              <w:rPr>
                <w:rStyle w:val="Nenhum"/>
                <w:rFonts w:cs="Times New Roman"/>
                <w:b/>
                <w:bCs/>
              </w:rPr>
              <w:t>Observações / Recomendações</w:t>
            </w:r>
          </w:p>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r w:rsidR="004B363D" w:rsidRPr="00A62B38" w:rsidTr="00BB35FB">
        <w:trPr>
          <w:trHeight w:val="305"/>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363D" w:rsidRPr="00A62B38" w:rsidRDefault="004B363D" w:rsidP="00BB35FB">
            <w:pPr>
              <w:pStyle w:val="Standard"/>
              <w:spacing w:line="360" w:lineRule="auto"/>
              <w:jc w:val="center"/>
              <w:rPr>
                <w:rFonts w:cs="Times New Roman"/>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c>
          <w:tcPr>
            <w:tcW w:w="3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B363D" w:rsidRPr="00A62B38" w:rsidRDefault="004B363D" w:rsidP="00BB35FB"/>
        </w:tc>
      </w:tr>
    </w:tbl>
    <w:p w:rsidR="004B363D" w:rsidRPr="00A62B38" w:rsidRDefault="004B363D" w:rsidP="004B363D">
      <w:pPr>
        <w:pStyle w:val="Standard"/>
        <w:rPr>
          <w:rStyle w:val="Nenhum"/>
          <w:rFonts w:cs="Times New Roman"/>
          <w:b/>
          <w:bCs/>
          <w:spacing w:val="-4"/>
        </w:rPr>
      </w:pPr>
    </w:p>
    <w:p w:rsidR="00531F7A" w:rsidRPr="00A62B38" w:rsidRDefault="00531F7A">
      <w:pPr>
        <w:pStyle w:val="Standard"/>
        <w:spacing w:line="360" w:lineRule="auto"/>
        <w:jc w:val="both"/>
        <w:rPr>
          <w:rStyle w:val="Nenhum"/>
          <w:rFonts w:cs="Times New Roman"/>
          <w:b/>
          <w:bCs/>
        </w:rPr>
      </w:pPr>
    </w:p>
    <w:p w:rsidR="00531F7A" w:rsidRPr="00A62B38" w:rsidRDefault="00B85ACD">
      <w:pPr>
        <w:pStyle w:val="Standard"/>
        <w:spacing w:line="360" w:lineRule="auto"/>
        <w:ind w:left="709" w:hanging="709"/>
        <w:jc w:val="both"/>
        <w:rPr>
          <w:rStyle w:val="Nenhum"/>
          <w:rFonts w:cs="Times New Roman"/>
          <w:b/>
          <w:bCs/>
        </w:rPr>
      </w:pPr>
      <w:r>
        <w:rPr>
          <w:rStyle w:val="Nenhum"/>
          <w:rFonts w:cs="Times New Roman"/>
          <w:b/>
          <w:bCs/>
        </w:rPr>
        <w:t>12</w:t>
      </w:r>
      <w:r w:rsidR="00A368A5" w:rsidRPr="00A62B38">
        <w:rPr>
          <w:rStyle w:val="Nenhum"/>
          <w:rFonts w:cs="Times New Roman"/>
          <w:b/>
          <w:bCs/>
        </w:rPr>
        <w:t xml:space="preserve">. </w:t>
      </w:r>
      <w:r w:rsidR="00A368A5" w:rsidRPr="00E272E3">
        <w:rPr>
          <w:rStyle w:val="Nenhum"/>
          <w:rFonts w:cs="Times New Roman"/>
          <w:b/>
          <w:bCs/>
          <w:sz w:val="28"/>
          <w:szCs w:val="28"/>
          <w:highlight w:val="lightGray"/>
        </w:rPr>
        <w:t>DADOS ESTATÍSTICOS</w:t>
      </w:r>
      <w:r w:rsidR="00A368A5" w:rsidRPr="00B33117">
        <w:rPr>
          <w:rStyle w:val="Nenhum"/>
          <w:rFonts w:cs="Times New Roman"/>
          <w:b/>
          <w:bCs/>
          <w:highlight w:val="lightGray"/>
        </w:rPr>
        <w:t>:</w:t>
      </w:r>
    </w:p>
    <w:p w:rsidR="00531F7A" w:rsidRPr="00A62B38" w:rsidRDefault="00B85ACD">
      <w:pPr>
        <w:pStyle w:val="Standard"/>
        <w:spacing w:line="360" w:lineRule="auto"/>
        <w:ind w:left="709" w:hanging="709"/>
        <w:jc w:val="both"/>
        <w:rPr>
          <w:rStyle w:val="Nenhum"/>
          <w:rFonts w:cs="Times New Roman"/>
          <w:b/>
          <w:bCs/>
        </w:rPr>
      </w:pPr>
      <w:r>
        <w:rPr>
          <w:rStyle w:val="Nenhum"/>
          <w:rFonts w:cs="Times New Roman"/>
          <w:b/>
          <w:bCs/>
        </w:rPr>
        <w:t>12</w:t>
      </w:r>
      <w:r w:rsidR="00A368A5" w:rsidRPr="00A62B38">
        <w:rPr>
          <w:rStyle w:val="Nenhum"/>
          <w:rFonts w:cs="Times New Roman"/>
          <w:b/>
          <w:bCs/>
        </w:rPr>
        <w:t xml:space="preserve">.1. LIBRA: </w:t>
      </w:r>
    </w:p>
    <w:tbl>
      <w:tblPr>
        <w:tblStyle w:val="TableNormal"/>
        <w:tblW w:w="94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330"/>
        <w:gridCol w:w="1074"/>
      </w:tblGrid>
      <w:tr w:rsidR="00531F7A" w:rsidRPr="00E272E3">
        <w:trPr>
          <w:trHeight w:val="305"/>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pPr>
              <w:pStyle w:val="Standard"/>
              <w:spacing w:line="252" w:lineRule="auto"/>
              <w:jc w:val="both"/>
              <w:rPr>
                <w:rFonts w:cs="Times New Roman"/>
              </w:rPr>
            </w:pPr>
            <w:r w:rsidRPr="00A62B38">
              <w:rPr>
                <w:rStyle w:val="Nenhum"/>
                <w:rFonts w:cs="Times New Roman"/>
                <w:b/>
                <w:bCs/>
              </w:rPr>
              <w:t>Processos em tramitação na Unidade</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pPr>
              <w:pStyle w:val="Standard"/>
              <w:spacing w:line="252" w:lineRule="auto"/>
              <w:jc w:val="both"/>
              <w:rPr>
                <w:rFonts w:cs="Times New Roman"/>
              </w:rPr>
            </w:pPr>
            <w:r w:rsidRPr="00A62B38">
              <w:rPr>
                <w:rStyle w:val="Nenhum"/>
                <w:rFonts w:cs="Times New Roman"/>
                <w:b/>
                <w:bCs/>
              </w:rPr>
              <w:t xml:space="preserve">Processos fora da Unidade </w:t>
            </w:r>
            <w:r w:rsidRPr="00A62B38">
              <w:rPr>
                <w:rStyle w:val="Nenhum"/>
                <w:rFonts w:cs="Times New Roman"/>
              </w:rPr>
              <w:t>(MP, DP, Advogado, outros)</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pPr>
              <w:pStyle w:val="Standard"/>
              <w:spacing w:line="252" w:lineRule="auto"/>
              <w:jc w:val="both"/>
              <w:rPr>
                <w:rFonts w:cs="Times New Roman"/>
              </w:rPr>
            </w:pPr>
            <w:r w:rsidRPr="00A62B38">
              <w:rPr>
                <w:rStyle w:val="Nenhum"/>
                <w:rFonts w:cs="Times New Roman"/>
                <w:b/>
                <w:bCs/>
              </w:rPr>
              <w:t>Mandados distribuídos e não cumpridos há mais de 30/60 dias</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B33117">
            <w:pPr>
              <w:pStyle w:val="Standard"/>
              <w:spacing w:line="252" w:lineRule="auto"/>
              <w:jc w:val="both"/>
              <w:rPr>
                <w:rFonts w:cs="Times New Roman"/>
              </w:rPr>
            </w:pPr>
            <w:r w:rsidRPr="00A62B38">
              <w:rPr>
                <w:rStyle w:val="Nenhum"/>
                <w:rFonts w:cs="Times New Roman"/>
                <w:b/>
                <w:bCs/>
              </w:rPr>
              <w:t xml:space="preserve">Processos redistribuídos  </w:t>
            </w:r>
            <w:r w:rsidR="00B33117">
              <w:rPr>
                <w:rStyle w:val="Nenhum"/>
                <w:rFonts w:cs="Times New Roman"/>
                <w:b/>
                <w:bCs/>
              </w:rPr>
              <w:t>no corrente ano</w:t>
            </w:r>
            <w:r w:rsidRPr="00A62B38">
              <w:rPr>
                <w:rStyle w:val="Nenhum"/>
                <w:rFonts w:cs="Times New Roman"/>
                <w:b/>
                <w:bCs/>
              </w:rPr>
              <w:t xml:space="preserve">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F87879">
            <w:pPr>
              <w:pStyle w:val="Standard"/>
              <w:spacing w:line="252" w:lineRule="auto"/>
              <w:jc w:val="both"/>
              <w:rPr>
                <w:rFonts w:cs="Times New Roman"/>
              </w:rPr>
            </w:pPr>
            <w:r w:rsidRPr="00A62B38">
              <w:rPr>
                <w:rStyle w:val="Nenhum"/>
                <w:rFonts w:cs="Times New Roman"/>
                <w:b/>
                <w:bCs/>
              </w:rPr>
              <w:t xml:space="preserve">Processos arquivados definitivamente </w:t>
            </w:r>
            <w:r w:rsidR="00F87879">
              <w:rPr>
                <w:rStyle w:val="Nenhum"/>
                <w:rFonts w:cs="Times New Roman"/>
                <w:b/>
                <w:bCs/>
              </w:rPr>
              <w:t>no ano anterior</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F87879" w:rsidRDefault="00531F7A">
            <w:pPr>
              <w:rPr>
                <w:lang w:val="pt-BR"/>
              </w:rPr>
            </w:pPr>
          </w:p>
        </w:tc>
      </w:tr>
      <w:tr w:rsidR="00531F7A" w:rsidRPr="00E272E3">
        <w:trPr>
          <w:trHeight w:val="619"/>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F87879">
            <w:pPr>
              <w:pStyle w:val="Standard"/>
              <w:spacing w:line="252" w:lineRule="auto"/>
              <w:jc w:val="both"/>
              <w:rPr>
                <w:rFonts w:cs="Times New Roman"/>
              </w:rPr>
            </w:pPr>
            <w:r w:rsidRPr="00A62B38">
              <w:rPr>
                <w:rStyle w:val="Nenhum"/>
                <w:rFonts w:cs="Times New Roman"/>
                <w:b/>
                <w:bCs/>
              </w:rPr>
              <w:t xml:space="preserve">Processos arquivados definitivamente </w:t>
            </w:r>
            <w:r w:rsidR="00F87879">
              <w:rPr>
                <w:rStyle w:val="Nenhum"/>
                <w:rFonts w:cs="Times New Roman"/>
                <w:b/>
                <w:bCs/>
              </w:rPr>
              <w:t>no ano corrente</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F87879">
            <w:pPr>
              <w:pStyle w:val="Standard"/>
              <w:spacing w:line="252" w:lineRule="auto"/>
              <w:jc w:val="both"/>
              <w:rPr>
                <w:rFonts w:cs="Times New Roman"/>
              </w:rPr>
            </w:pPr>
            <w:r w:rsidRPr="00A62B38">
              <w:rPr>
                <w:rStyle w:val="Nenhum"/>
                <w:rFonts w:cs="Times New Roman"/>
                <w:b/>
                <w:bCs/>
              </w:rPr>
              <w:t xml:space="preserve">Processos </w:t>
            </w:r>
            <w:r w:rsidR="00F87879">
              <w:rPr>
                <w:rStyle w:val="Nenhum"/>
                <w:rFonts w:cs="Times New Roman"/>
                <w:b/>
                <w:bCs/>
              </w:rPr>
              <w:t>paralisados</w:t>
            </w:r>
            <w:r w:rsidRPr="00A62B38">
              <w:rPr>
                <w:rStyle w:val="Nenhum"/>
                <w:rFonts w:cs="Times New Roman"/>
                <w:b/>
                <w:bCs/>
              </w:rPr>
              <w:t xml:space="preserve"> há mais de 100 dias</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pPr>
              <w:pStyle w:val="Standard"/>
              <w:spacing w:line="252" w:lineRule="auto"/>
              <w:jc w:val="both"/>
              <w:rPr>
                <w:rFonts w:cs="Times New Roman"/>
              </w:rPr>
            </w:pPr>
            <w:r w:rsidRPr="00A62B38">
              <w:rPr>
                <w:rStyle w:val="Nenhum"/>
                <w:rFonts w:cs="Times New Roman"/>
                <w:b/>
                <w:bCs/>
              </w:rPr>
              <w:t>Processos conclusos ao gabinete há mais de 100 dias</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A62B38">
        <w:trPr>
          <w:trHeight w:val="305"/>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pPr>
              <w:pStyle w:val="Standard"/>
              <w:spacing w:line="252" w:lineRule="auto"/>
              <w:jc w:val="both"/>
              <w:rPr>
                <w:rFonts w:cs="Times New Roman"/>
              </w:rPr>
            </w:pPr>
            <w:r w:rsidRPr="00A62B38">
              <w:rPr>
                <w:rStyle w:val="Nenhum"/>
                <w:rFonts w:cs="Times New Roman"/>
                <w:b/>
                <w:bCs/>
              </w:rPr>
              <w:t>Processos com idosos postulantes</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tc>
      </w:tr>
      <w:tr w:rsidR="00531F7A" w:rsidRPr="00E272E3">
        <w:trPr>
          <w:trHeight w:val="305"/>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F87879">
            <w:pPr>
              <w:pStyle w:val="Standard"/>
              <w:spacing w:line="252" w:lineRule="auto"/>
              <w:jc w:val="both"/>
              <w:rPr>
                <w:rFonts w:cs="Times New Roman"/>
              </w:rPr>
            </w:pPr>
            <w:r w:rsidRPr="00A62B38">
              <w:rPr>
                <w:rStyle w:val="Nenhum"/>
                <w:rFonts w:cs="Times New Roman"/>
                <w:b/>
                <w:bCs/>
              </w:rPr>
              <w:t xml:space="preserve">Sentenças homologatórias de acordo </w:t>
            </w:r>
            <w:r w:rsidR="00F87879">
              <w:rPr>
                <w:rStyle w:val="Nenhum"/>
                <w:rFonts w:cs="Times New Roman"/>
                <w:b/>
                <w:bCs/>
              </w:rPr>
              <w:t>no ano anterior</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619"/>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F87879">
            <w:pPr>
              <w:pStyle w:val="Standard"/>
              <w:spacing w:line="252" w:lineRule="auto"/>
              <w:jc w:val="both"/>
              <w:rPr>
                <w:rFonts w:cs="Times New Roman"/>
              </w:rPr>
            </w:pPr>
            <w:r w:rsidRPr="00A62B38">
              <w:rPr>
                <w:rStyle w:val="Nenhum"/>
                <w:rFonts w:cs="Times New Roman"/>
                <w:b/>
                <w:bCs/>
              </w:rPr>
              <w:t xml:space="preserve">Sentenças homologatórias de acordo </w:t>
            </w:r>
            <w:r w:rsidR="00F87879">
              <w:rPr>
                <w:rStyle w:val="Nenhum"/>
                <w:rFonts w:cs="Times New Roman"/>
                <w:b/>
                <w:bCs/>
              </w:rPr>
              <w:t>no ano corrente</w:t>
            </w:r>
            <w:r w:rsidRPr="00A62B38">
              <w:rPr>
                <w:rStyle w:val="Nenhum"/>
                <w:rFonts w:cs="Times New Roman"/>
                <w:b/>
                <w:bCs/>
              </w:rPr>
              <w:t xml:space="preserve">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pPr>
              <w:pStyle w:val="Standard"/>
              <w:spacing w:line="252" w:lineRule="auto"/>
              <w:jc w:val="both"/>
              <w:rPr>
                <w:rFonts w:cs="Times New Roman"/>
              </w:rPr>
            </w:pPr>
            <w:r w:rsidRPr="00A62B38">
              <w:rPr>
                <w:rStyle w:val="Nenhum"/>
                <w:rFonts w:cs="Times New Roman"/>
                <w:b/>
                <w:bCs/>
              </w:rPr>
              <w:t>Total de petições pendentes de juntada</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F87879" w:rsidP="00F87879">
            <w:pPr>
              <w:pStyle w:val="Standard"/>
              <w:spacing w:line="252" w:lineRule="auto"/>
              <w:jc w:val="both"/>
              <w:rPr>
                <w:rFonts w:cs="Times New Roman"/>
              </w:rPr>
            </w:pPr>
            <w:r>
              <w:rPr>
                <w:rStyle w:val="Nenhum"/>
                <w:rFonts w:cs="Times New Roman"/>
                <w:b/>
                <w:bCs/>
              </w:rPr>
              <w:t>S</w:t>
            </w:r>
            <w:r w:rsidR="00A368A5" w:rsidRPr="00A62B38">
              <w:rPr>
                <w:rStyle w:val="Nenhum"/>
                <w:rFonts w:cs="Times New Roman"/>
                <w:b/>
                <w:bCs/>
              </w:rPr>
              <w:t xml:space="preserve">essões de Júri foram </w:t>
            </w:r>
            <w:r w:rsidR="00A368A5" w:rsidRPr="00F87879">
              <w:rPr>
                <w:rStyle w:val="Nenhum"/>
                <w:rFonts w:cs="Times New Roman"/>
                <w:b/>
                <w:bCs/>
              </w:rPr>
              <w:t>designadas</w:t>
            </w:r>
            <w:r w:rsidR="00A368A5" w:rsidRPr="00A62B38">
              <w:rPr>
                <w:rStyle w:val="Nenhum"/>
                <w:rFonts w:cs="Times New Roman"/>
                <w:b/>
                <w:bCs/>
              </w:rPr>
              <w:t xml:space="preserve"> </w:t>
            </w:r>
            <w:r>
              <w:rPr>
                <w:rStyle w:val="Nenhum"/>
                <w:rFonts w:cs="Times New Roman"/>
                <w:b/>
                <w:bCs/>
              </w:rPr>
              <w:t>no ano anterior</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F87879" w:rsidP="00F87879">
            <w:pPr>
              <w:pStyle w:val="Standard"/>
              <w:spacing w:line="252" w:lineRule="auto"/>
              <w:jc w:val="both"/>
              <w:rPr>
                <w:rFonts w:cs="Times New Roman"/>
              </w:rPr>
            </w:pPr>
            <w:r>
              <w:rPr>
                <w:rStyle w:val="Nenhum"/>
                <w:rFonts w:cs="Times New Roman"/>
                <w:b/>
                <w:bCs/>
              </w:rPr>
              <w:t>S</w:t>
            </w:r>
            <w:r w:rsidR="00A368A5" w:rsidRPr="00A62B38">
              <w:rPr>
                <w:rStyle w:val="Nenhum"/>
                <w:rFonts w:cs="Times New Roman"/>
                <w:b/>
                <w:bCs/>
              </w:rPr>
              <w:t xml:space="preserve">essões de júri foram realizadas </w:t>
            </w:r>
            <w:r>
              <w:rPr>
                <w:rStyle w:val="Nenhum"/>
                <w:rFonts w:cs="Times New Roman"/>
                <w:b/>
                <w:bCs/>
              </w:rPr>
              <w:t>no ano anterior</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619"/>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F87879" w:rsidP="00F87879">
            <w:pPr>
              <w:pStyle w:val="Standard"/>
              <w:spacing w:line="252" w:lineRule="auto"/>
              <w:jc w:val="both"/>
              <w:rPr>
                <w:rFonts w:cs="Times New Roman"/>
              </w:rPr>
            </w:pPr>
            <w:r>
              <w:rPr>
                <w:rStyle w:val="Nenhum"/>
                <w:rFonts w:cs="Times New Roman"/>
                <w:b/>
                <w:bCs/>
              </w:rPr>
              <w:t>S</w:t>
            </w:r>
            <w:r w:rsidR="00A368A5" w:rsidRPr="00A62B38">
              <w:rPr>
                <w:rStyle w:val="Nenhum"/>
                <w:rFonts w:cs="Times New Roman"/>
                <w:b/>
                <w:bCs/>
              </w:rPr>
              <w:t xml:space="preserve">essões de júri designadas </w:t>
            </w:r>
            <w:r>
              <w:rPr>
                <w:rStyle w:val="Nenhum"/>
                <w:rFonts w:cs="Times New Roman"/>
                <w:b/>
                <w:bCs/>
              </w:rPr>
              <w:t>para o ano corrente</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619"/>
        </w:trPr>
        <w:tc>
          <w:tcPr>
            <w:tcW w:w="83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F87879" w:rsidP="00F87879">
            <w:pPr>
              <w:pStyle w:val="Standard"/>
              <w:spacing w:line="252" w:lineRule="auto"/>
              <w:jc w:val="both"/>
              <w:rPr>
                <w:rFonts w:cs="Times New Roman"/>
              </w:rPr>
            </w:pPr>
            <w:r>
              <w:rPr>
                <w:rStyle w:val="Nenhum"/>
                <w:rFonts w:cs="Times New Roman"/>
                <w:b/>
                <w:bCs/>
                <w:lang w:val="pt-BR"/>
              </w:rPr>
              <w:t>S</w:t>
            </w:r>
            <w:r w:rsidR="00A368A5" w:rsidRPr="00A62B38">
              <w:rPr>
                <w:rStyle w:val="Nenhum"/>
                <w:rFonts w:cs="Times New Roman"/>
                <w:b/>
                <w:bCs/>
              </w:rPr>
              <w:t xml:space="preserve">essões de júri realizadas </w:t>
            </w:r>
            <w:r>
              <w:rPr>
                <w:rStyle w:val="Nenhum"/>
                <w:rFonts w:cs="Times New Roman"/>
                <w:b/>
                <w:bCs/>
              </w:rPr>
              <w:t>no ano corrente</w:t>
            </w:r>
            <w:r w:rsidR="00A368A5" w:rsidRPr="00A62B38">
              <w:rPr>
                <w:rStyle w:val="Nenhum"/>
                <w:rFonts w:cs="Times New Roman"/>
                <w:b/>
                <w:bCs/>
              </w:rPr>
              <w:t xml:space="preserve">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bl>
    <w:p w:rsidR="00531F7A" w:rsidRPr="00A62B38" w:rsidRDefault="00531F7A">
      <w:pPr>
        <w:pStyle w:val="Standard"/>
        <w:rPr>
          <w:rStyle w:val="Nenhum"/>
          <w:rFonts w:cs="Times New Roman"/>
          <w:b/>
          <w:bCs/>
        </w:rPr>
      </w:pPr>
    </w:p>
    <w:p w:rsidR="00531F7A" w:rsidRPr="00A62B38" w:rsidRDefault="00B33117">
      <w:pPr>
        <w:pStyle w:val="Standard"/>
        <w:spacing w:line="360" w:lineRule="auto"/>
        <w:ind w:left="426" w:hanging="426"/>
        <w:jc w:val="both"/>
        <w:rPr>
          <w:rStyle w:val="Nenhum"/>
          <w:rFonts w:cs="Times New Roman"/>
          <w:b/>
          <w:bCs/>
        </w:rPr>
      </w:pPr>
      <w:r>
        <w:rPr>
          <w:rStyle w:val="Nenhum"/>
          <w:rFonts w:cs="Times New Roman"/>
          <w:b/>
          <w:bCs/>
        </w:rPr>
        <w:t>12</w:t>
      </w:r>
      <w:r w:rsidR="00A368A5" w:rsidRPr="00A62B38">
        <w:rPr>
          <w:rStyle w:val="Nenhum"/>
          <w:rFonts w:cs="Times New Roman"/>
          <w:b/>
          <w:bCs/>
        </w:rPr>
        <w:t>.2. PJE:</w:t>
      </w:r>
    </w:p>
    <w:tbl>
      <w:tblPr>
        <w:tblStyle w:val="TableNormal"/>
        <w:tblW w:w="9299" w:type="dxa"/>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274"/>
        <w:gridCol w:w="1025"/>
      </w:tblGrid>
      <w:tr w:rsidR="00531F7A" w:rsidRPr="00E272E3">
        <w:trPr>
          <w:trHeight w:val="619"/>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pPr>
              <w:pStyle w:val="Standard"/>
              <w:spacing w:line="252" w:lineRule="auto"/>
              <w:jc w:val="both"/>
              <w:rPr>
                <w:rFonts w:cs="Times New Roman"/>
              </w:rPr>
            </w:pPr>
            <w:r w:rsidRPr="00A62B38">
              <w:rPr>
                <w:rStyle w:val="Nenhum"/>
                <w:rFonts w:cs="Times New Roman"/>
                <w:b/>
                <w:bCs/>
              </w:rPr>
              <w:t xml:space="preserve">Acervo: </w:t>
            </w:r>
            <w:r w:rsidRPr="00A62B38">
              <w:rPr>
                <w:rStyle w:val="Nenhum"/>
                <w:rFonts w:cs="Times New Roman"/>
              </w:rPr>
              <w:t>total de processos e procedimentos não arquivados definitivamente na data da abertura da correição.</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619"/>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pPr>
              <w:pStyle w:val="Standard"/>
              <w:spacing w:line="252" w:lineRule="auto"/>
              <w:jc w:val="both"/>
              <w:rPr>
                <w:rFonts w:cs="Times New Roman"/>
              </w:rPr>
            </w:pPr>
            <w:r w:rsidRPr="00A62B38">
              <w:rPr>
                <w:rStyle w:val="Nenhum"/>
                <w:rFonts w:cs="Times New Roman"/>
                <w:b/>
                <w:bCs/>
              </w:rPr>
              <w:t xml:space="preserve">Acervo processual: </w:t>
            </w:r>
            <w:r w:rsidRPr="00A62B38">
              <w:rPr>
                <w:rStyle w:val="Nenhum"/>
                <w:rFonts w:cs="Times New Roman"/>
              </w:rPr>
              <w:t>total do acervo, com exceção dos itens das seguintes classes judiciais: carta, inquérito policial, notificações ou interpelações.</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A62B38">
        <w:trPr>
          <w:trHeight w:val="305"/>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F87879">
            <w:pPr>
              <w:pStyle w:val="Standard"/>
              <w:spacing w:line="252" w:lineRule="auto"/>
              <w:jc w:val="both"/>
              <w:rPr>
                <w:rFonts w:cs="Times New Roman"/>
              </w:rPr>
            </w:pPr>
            <w:r w:rsidRPr="00A62B38">
              <w:rPr>
                <w:rStyle w:val="Nenhum"/>
                <w:rFonts w:cs="Times New Roman"/>
                <w:b/>
                <w:bCs/>
              </w:rPr>
              <w:t>Processos novos</w:t>
            </w:r>
            <w:r w:rsidR="00F87879">
              <w:rPr>
                <w:rStyle w:val="Nenhum"/>
                <w:rFonts w:cs="Times New Roman"/>
                <w:b/>
                <w:bCs/>
              </w:rPr>
              <w:t xml:space="preserve"> ano</w:t>
            </w:r>
            <w:r w:rsidRPr="00A62B38">
              <w:rPr>
                <w:rStyle w:val="Nenhum"/>
                <w:rFonts w:cs="Times New Roman"/>
                <w:b/>
                <w:bCs/>
              </w:rPr>
              <w:t xml:space="preserve"> </w:t>
            </w:r>
            <w:r w:rsidR="00F87879">
              <w:rPr>
                <w:rStyle w:val="Nenhum"/>
                <w:rFonts w:cs="Times New Roman"/>
                <w:b/>
                <w:bCs/>
              </w:rPr>
              <w:t>antrior</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tc>
      </w:tr>
      <w:tr w:rsidR="00531F7A" w:rsidRPr="00A62B38">
        <w:trPr>
          <w:trHeight w:val="305"/>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F87879">
            <w:pPr>
              <w:pStyle w:val="Standard"/>
              <w:spacing w:line="252" w:lineRule="auto"/>
              <w:jc w:val="both"/>
              <w:rPr>
                <w:rFonts w:cs="Times New Roman"/>
              </w:rPr>
            </w:pPr>
            <w:r w:rsidRPr="00A62B38">
              <w:rPr>
                <w:rStyle w:val="Nenhum"/>
                <w:rFonts w:cs="Times New Roman"/>
                <w:b/>
                <w:bCs/>
              </w:rPr>
              <w:t xml:space="preserve">Processos novos </w:t>
            </w:r>
            <w:r w:rsidR="00F87879">
              <w:rPr>
                <w:rStyle w:val="Nenhum"/>
                <w:rFonts w:cs="Times New Roman"/>
                <w:b/>
                <w:bCs/>
              </w:rPr>
              <w:t>ano corrente</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tc>
      </w:tr>
      <w:tr w:rsidR="00531F7A" w:rsidRPr="00E272E3">
        <w:trPr>
          <w:trHeight w:val="305"/>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F87879">
            <w:pPr>
              <w:pStyle w:val="Standard"/>
              <w:spacing w:line="252" w:lineRule="auto"/>
              <w:jc w:val="both"/>
              <w:rPr>
                <w:rFonts w:cs="Times New Roman"/>
              </w:rPr>
            </w:pPr>
            <w:r w:rsidRPr="00A62B38">
              <w:rPr>
                <w:rStyle w:val="Nenhum"/>
                <w:rFonts w:cs="Times New Roman"/>
                <w:b/>
                <w:bCs/>
              </w:rPr>
              <w:t xml:space="preserve">Processos arquivados definitivamente </w:t>
            </w:r>
            <w:r w:rsidR="00F87879">
              <w:rPr>
                <w:rStyle w:val="Nenhum"/>
                <w:rFonts w:cs="Times New Roman"/>
                <w:b/>
                <w:bCs/>
              </w:rPr>
              <w:t>ano anterior</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BE0B9D" w:rsidRDefault="00531F7A">
            <w:pPr>
              <w:rPr>
                <w:lang w:val="pt-BR"/>
              </w:rPr>
            </w:pPr>
          </w:p>
        </w:tc>
      </w:tr>
      <w:tr w:rsidR="00531F7A" w:rsidRPr="00E272E3">
        <w:trPr>
          <w:trHeight w:val="619"/>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BE0B9D">
            <w:pPr>
              <w:pStyle w:val="Standard"/>
              <w:spacing w:line="252" w:lineRule="auto"/>
              <w:jc w:val="both"/>
              <w:rPr>
                <w:rFonts w:cs="Times New Roman"/>
              </w:rPr>
            </w:pPr>
            <w:r w:rsidRPr="00A62B38">
              <w:rPr>
                <w:rStyle w:val="Nenhum"/>
                <w:rFonts w:cs="Times New Roman"/>
                <w:b/>
                <w:bCs/>
              </w:rPr>
              <w:t xml:space="preserve">Processos arquivados definitivamente </w:t>
            </w:r>
            <w:r w:rsidR="00BE0B9D">
              <w:rPr>
                <w:rStyle w:val="Nenhum"/>
                <w:rFonts w:cs="Times New Roman"/>
                <w:b/>
                <w:bCs/>
              </w:rPr>
              <w:t>no ano corrente</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pPr>
              <w:pStyle w:val="Standard"/>
              <w:spacing w:line="252" w:lineRule="auto"/>
              <w:jc w:val="both"/>
              <w:rPr>
                <w:rFonts w:cs="Times New Roman"/>
              </w:rPr>
            </w:pPr>
            <w:r w:rsidRPr="00A62B38">
              <w:rPr>
                <w:rStyle w:val="Nenhum"/>
                <w:rFonts w:cs="Times New Roman"/>
                <w:b/>
                <w:bCs/>
              </w:rPr>
              <w:t>Processos com prioridade em andamento - idoso</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pPr>
              <w:pStyle w:val="Standard"/>
              <w:spacing w:line="252" w:lineRule="auto"/>
              <w:jc w:val="both"/>
              <w:rPr>
                <w:rFonts w:cs="Times New Roman"/>
              </w:rPr>
            </w:pPr>
            <w:r w:rsidRPr="00A62B38">
              <w:rPr>
                <w:rStyle w:val="Nenhum"/>
                <w:rFonts w:cs="Times New Roman"/>
                <w:b/>
                <w:bCs/>
              </w:rPr>
              <w:t>Processos com prioridade em andamento – idoso maior de 80 anos</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pPr>
              <w:pStyle w:val="Standard"/>
              <w:spacing w:line="252" w:lineRule="auto"/>
              <w:jc w:val="both"/>
              <w:rPr>
                <w:rFonts w:cs="Times New Roman"/>
              </w:rPr>
            </w:pPr>
            <w:r w:rsidRPr="00A62B38">
              <w:rPr>
                <w:rStyle w:val="Nenhum"/>
                <w:rFonts w:cs="Times New Roman"/>
                <w:b/>
                <w:bCs/>
              </w:rPr>
              <w:t>Processos com prioridade em andamento – infância e juventude</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pPr>
              <w:pStyle w:val="Standard"/>
              <w:spacing w:line="252" w:lineRule="auto"/>
              <w:jc w:val="both"/>
              <w:rPr>
                <w:rFonts w:cs="Times New Roman"/>
              </w:rPr>
            </w:pPr>
            <w:r w:rsidRPr="00A62B38">
              <w:rPr>
                <w:rStyle w:val="Nenhum"/>
                <w:rFonts w:cs="Times New Roman"/>
                <w:b/>
                <w:bCs/>
              </w:rPr>
              <w:t>Processos conclusos há mais de 100 dias</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BE0B9D">
            <w:pPr>
              <w:pStyle w:val="Standard"/>
              <w:spacing w:line="252" w:lineRule="auto"/>
              <w:jc w:val="both"/>
              <w:rPr>
                <w:rFonts w:cs="Times New Roman"/>
              </w:rPr>
            </w:pPr>
            <w:r w:rsidRPr="00A62B38">
              <w:rPr>
                <w:rStyle w:val="Nenhum"/>
                <w:rFonts w:cs="Times New Roman"/>
                <w:b/>
                <w:bCs/>
              </w:rPr>
              <w:t xml:space="preserve">Sentenças proferidas </w:t>
            </w:r>
            <w:r w:rsidR="00BE0B9D">
              <w:rPr>
                <w:rStyle w:val="Nenhum"/>
                <w:rFonts w:cs="Times New Roman"/>
                <w:b/>
                <w:bCs/>
              </w:rPr>
              <w:t>no ano anterior</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BE0B9D" w:rsidRDefault="00531F7A">
            <w:pPr>
              <w:rPr>
                <w:lang w:val="pt-BR"/>
              </w:rPr>
            </w:pPr>
          </w:p>
        </w:tc>
      </w:tr>
      <w:tr w:rsidR="00531F7A" w:rsidRPr="00E272E3">
        <w:trPr>
          <w:trHeight w:val="305"/>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BE0B9D">
            <w:pPr>
              <w:pStyle w:val="Standard"/>
              <w:spacing w:line="252" w:lineRule="auto"/>
              <w:jc w:val="both"/>
              <w:rPr>
                <w:rFonts w:cs="Times New Roman"/>
              </w:rPr>
            </w:pPr>
            <w:r w:rsidRPr="00A62B38">
              <w:rPr>
                <w:rStyle w:val="Nenhum"/>
                <w:rFonts w:cs="Times New Roman"/>
                <w:b/>
                <w:bCs/>
              </w:rPr>
              <w:t xml:space="preserve">Sentenças proferidas </w:t>
            </w:r>
            <w:r w:rsidR="00BE0B9D">
              <w:rPr>
                <w:rStyle w:val="Nenhum"/>
                <w:rFonts w:cs="Times New Roman"/>
                <w:b/>
                <w:bCs/>
              </w:rPr>
              <w:t>no ano corrente</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BE0B9D">
            <w:pPr>
              <w:pStyle w:val="Standard"/>
              <w:spacing w:line="252" w:lineRule="auto"/>
              <w:jc w:val="both"/>
              <w:rPr>
                <w:rFonts w:cs="Times New Roman"/>
              </w:rPr>
            </w:pPr>
            <w:r w:rsidRPr="00A62B38">
              <w:rPr>
                <w:rStyle w:val="Nenhum"/>
                <w:rFonts w:cs="Times New Roman"/>
                <w:b/>
                <w:bCs/>
              </w:rPr>
              <w:t xml:space="preserve">Sentenças homologatórias de acordo </w:t>
            </w:r>
            <w:r w:rsidR="00BE0B9D">
              <w:rPr>
                <w:rStyle w:val="Nenhum"/>
                <w:rFonts w:cs="Times New Roman"/>
                <w:b/>
                <w:bCs/>
              </w:rPr>
              <w:t>no ano anterior</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619"/>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rsidP="00BE0B9D">
            <w:pPr>
              <w:pStyle w:val="Standard"/>
              <w:spacing w:line="252" w:lineRule="auto"/>
              <w:jc w:val="both"/>
              <w:rPr>
                <w:rFonts w:cs="Times New Roman"/>
              </w:rPr>
            </w:pPr>
            <w:r w:rsidRPr="00A62B38">
              <w:rPr>
                <w:rStyle w:val="Nenhum"/>
                <w:rFonts w:cs="Times New Roman"/>
                <w:b/>
                <w:bCs/>
              </w:rPr>
              <w:t xml:space="preserve">Sentenças homologatórias de acordo </w:t>
            </w:r>
            <w:r w:rsidR="00BE0B9D">
              <w:rPr>
                <w:rStyle w:val="Nenhum"/>
                <w:rFonts w:cs="Times New Roman"/>
                <w:b/>
                <w:bCs/>
              </w:rPr>
              <w:t>no ano corrente</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r w:rsidR="00531F7A" w:rsidRPr="00E272E3">
        <w:trPr>
          <w:trHeight w:val="305"/>
        </w:trPr>
        <w:tc>
          <w:tcPr>
            <w:tcW w:w="82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A368A5">
            <w:pPr>
              <w:pStyle w:val="Standard"/>
              <w:spacing w:line="252" w:lineRule="auto"/>
              <w:jc w:val="both"/>
              <w:rPr>
                <w:rFonts w:cs="Times New Roman"/>
              </w:rPr>
            </w:pPr>
            <w:r w:rsidRPr="00A62B38">
              <w:rPr>
                <w:rStyle w:val="Nenhum"/>
                <w:rFonts w:cs="Times New Roman"/>
                <w:b/>
                <w:bCs/>
              </w:rPr>
              <w:t>Processos paralisados há mais de 100 (cem) dias em secretaria</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1F7A" w:rsidRPr="00A62B38" w:rsidRDefault="00531F7A">
            <w:pPr>
              <w:rPr>
                <w:lang w:val="pt-BR"/>
              </w:rPr>
            </w:pPr>
          </w:p>
        </w:tc>
      </w:tr>
    </w:tbl>
    <w:p w:rsidR="00531F7A" w:rsidRPr="00A62B38" w:rsidRDefault="00531F7A">
      <w:pPr>
        <w:pStyle w:val="Standard"/>
        <w:ind w:left="32" w:hanging="32"/>
        <w:rPr>
          <w:rStyle w:val="Nenhum"/>
          <w:rFonts w:cs="Times New Roman"/>
          <w:b/>
          <w:bCs/>
        </w:rPr>
      </w:pPr>
    </w:p>
    <w:p w:rsidR="00531F7A" w:rsidRPr="00B33117" w:rsidRDefault="00A368A5">
      <w:pPr>
        <w:pStyle w:val="Standard"/>
        <w:spacing w:line="360" w:lineRule="auto"/>
        <w:ind w:left="426" w:hanging="426"/>
        <w:jc w:val="both"/>
        <w:rPr>
          <w:rStyle w:val="Nenhum"/>
          <w:rFonts w:cs="Times New Roman"/>
          <w:b/>
        </w:rPr>
      </w:pPr>
      <w:r w:rsidRPr="00A62B38">
        <w:rPr>
          <w:rStyle w:val="Nenhum"/>
          <w:rFonts w:cs="Times New Roman"/>
        </w:rPr>
        <w:t xml:space="preserve"> </w:t>
      </w:r>
      <w:r w:rsidR="00B33117">
        <w:rPr>
          <w:rStyle w:val="Nenhum"/>
          <w:rFonts w:cs="Times New Roman"/>
        </w:rPr>
        <w:t>12.</w:t>
      </w:r>
      <w:r w:rsidR="00BE0B9D">
        <w:rPr>
          <w:rStyle w:val="Nenhum"/>
          <w:rFonts w:cs="Times New Roman"/>
        </w:rPr>
        <w:t>2</w:t>
      </w:r>
      <w:r w:rsidR="00B33117">
        <w:rPr>
          <w:rStyle w:val="Nenhum"/>
          <w:rFonts w:cs="Times New Roman"/>
        </w:rPr>
        <w:t xml:space="preserve"> -</w:t>
      </w:r>
      <w:r w:rsidR="00BE0B9D">
        <w:rPr>
          <w:rStyle w:val="Nenhum"/>
          <w:rFonts w:cs="Times New Roman"/>
        </w:rPr>
        <w:t xml:space="preserve"> </w:t>
      </w:r>
      <w:r w:rsidR="00BE0B9D" w:rsidRPr="00B33117">
        <w:rPr>
          <w:rStyle w:val="Nenhum"/>
          <w:rFonts w:cs="Times New Roman"/>
          <w:b/>
        </w:rPr>
        <w:t>Gráfico evolução do acervo , sentença e arquivamento :</w:t>
      </w:r>
    </w:p>
    <w:p w:rsidR="00BE0B9D" w:rsidRDefault="00BE0B9D">
      <w:pPr>
        <w:pStyle w:val="Standard"/>
        <w:spacing w:line="360" w:lineRule="auto"/>
        <w:ind w:left="426" w:hanging="426"/>
        <w:jc w:val="both"/>
        <w:rPr>
          <w:rStyle w:val="Nenhum"/>
          <w:rFonts w:cs="Times New Roman"/>
        </w:rPr>
      </w:pPr>
    </w:p>
    <w:p w:rsidR="00BE0B9D" w:rsidRDefault="00BE0B9D">
      <w:pPr>
        <w:pStyle w:val="Standard"/>
        <w:spacing w:line="360" w:lineRule="auto"/>
        <w:ind w:left="426" w:hanging="426"/>
        <w:jc w:val="both"/>
        <w:rPr>
          <w:rStyle w:val="Nenhum"/>
          <w:rFonts w:cs="Times New Roman"/>
        </w:rPr>
      </w:pPr>
    </w:p>
    <w:p w:rsidR="00BE0B9D" w:rsidRDefault="00BE0B9D">
      <w:pPr>
        <w:pStyle w:val="Standard"/>
        <w:spacing w:line="360" w:lineRule="auto"/>
        <w:ind w:left="426" w:hanging="426"/>
        <w:jc w:val="both"/>
        <w:rPr>
          <w:rStyle w:val="Nenhum"/>
          <w:rFonts w:cs="Times New Roman"/>
        </w:rPr>
      </w:pPr>
    </w:p>
    <w:p w:rsidR="00BE0B9D" w:rsidRDefault="00BE0B9D">
      <w:pPr>
        <w:pStyle w:val="Standard"/>
        <w:spacing w:line="360" w:lineRule="auto"/>
        <w:ind w:left="426" w:hanging="426"/>
        <w:jc w:val="both"/>
        <w:rPr>
          <w:rStyle w:val="Nenhum"/>
          <w:rFonts w:cs="Times New Roman"/>
        </w:rPr>
      </w:pPr>
    </w:p>
    <w:p w:rsidR="00BE0B9D" w:rsidRPr="00A62B38" w:rsidRDefault="00BE0B9D">
      <w:pPr>
        <w:pStyle w:val="Standard"/>
        <w:spacing w:line="360" w:lineRule="auto"/>
        <w:ind w:left="426" w:hanging="426"/>
        <w:jc w:val="both"/>
        <w:rPr>
          <w:rStyle w:val="Nenhum"/>
          <w:rFonts w:cs="Times New Roman"/>
        </w:rPr>
      </w:pPr>
    </w:p>
    <w:p w:rsidR="00531F7A" w:rsidRPr="00A62B38" w:rsidRDefault="00B33117">
      <w:pPr>
        <w:pStyle w:val="Standard"/>
        <w:spacing w:line="360" w:lineRule="auto"/>
        <w:ind w:left="426" w:hanging="426"/>
        <w:jc w:val="both"/>
        <w:rPr>
          <w:rStyle w:val="Nenhum"/>
          <w:rFonts w:cs="Times New Roman"/>
        </w:rPr>
      </w:pPr>
      <w:r>
        <w:rPr>
          <w:rStyle w:val="Nenhum"/>
          <w:rFonts w:cs="Times New Roman"/>
          <w:b/>
          <w:bCs/>
        </w:rPr>
        <w:t>13</w:t>
      </w:r>
      <w:r w:rsidR="00A368A5" w:rsidRPr="00A62B38">
        <w:rPr>
          <w:rStyle w:val="Nenhum"/>
          <w:rFonts w:cs="Times New Roman"/>
          <w:b/>
          <w:bCs/>
        </w:rPr>
        <w:t xml:space="preserve">. </w:t>
      </w:r>
      <w:r w:rsidR="00A368A5" w:rsidRPr="00E272E3">
        <w:rPr>
          <w:rStyle w:val="Nenhum"/>
          <w:rFonts w:cs="Times New Roman"/>
          <w:b/>
          <w:bCs/>
          <w:sz w:val="28"/>
          <w:szCs w:val="28"/>
          <w:shd w:val="clear" w:color="auto" w:fill="C0C0C0"/>
        </w:rPr>
        <w:t>ASPECTOS ORGANIZACIONAIS</w:t>
      </w:r>
      <w:r w:rsidR="00A368A5" w:rsidRPr="00A62B38">
        <w:rPr>
          <w:rStyle w:val="Nenhum"/>
          <w:rFonts w:cs="Times New Roman"/>
          <w:b/>
          <w:bCs/>
          <w:shd w:val="clear" w:color="auto" w:fill="C0C0C0"/>
        </w:rPr>
        <w:t xml:space="preserve"> </w:t>
      </w:r>
      <w:r w:rsidR="00A368A5" w:rsidRPr="00A62B38">
        <w:rPr>
          <w:rStyle w:val="Nenhum"/>
          <w:rFonts w:cs="Times New Roman"/>
          <w:b/>
          <w:bCs/>
          <w:shd w:val="clear" w:color="auto" w:fill="FFFFFF"/>
        </w:rPr>
        <w:t>:</w:t>
      </w:r>
      <w:r w:rsidR="00A368A5" w:rsidRPr="00A62B38">
        <w:rPr>
          <w:rStyle w:val="Nenhum"/>
          <w:rFonts w:cs="Times New Roman"/>
          <w:b/>
          <w:bCs/>
        </w:rPr>
        <w:t xml:space="preserve"> </w:t>
      </w:r>
    </w:p>
    <w:p w:rsidR="00C13BAB" w:rsidRPr="009D4704" w:rsidRDefault="00B33117" w:rsidP="00C13BAB">
      <w:pPr>
        <w:pStyle w:val="Standard"/>
        <w:spacing w:line="360" w:lineRule="auto"/>
        <w:jc w:val="both"/>
        <w:rPr>
          <w:rFonts w:cs="Times New Roman"/>
          <w:b/>
        </w:rPr>
      </w:pPr>
      <w:r>
        <w:rPr>
          <w:rStyle w:val="Nenhum"/>
          <w:rFonts w:cs="Times New Roman"/>
          <w:b/>
          <w:bCs/>
        </w:rPr>
        <w:t>13</w:t>
      </w:r>
      <w:r w:rsidR="00A368A5" w:rsidRPr="00A62B38">
        <w:rPr>
          <w:rStyle w:val="Nenhum"/>
          <w:rFonts w:cs="Times New Roman"/>
          <w:b/>
          <w:bCs/>
        </w:rPr>
        <w:t>.1. O Gestor da Unidade tem identificado dentre o corpo de servidores a existência de problemas de saúde, física e mental?</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A368A5" w:rsidP="00C13BAB">
      <w:pPr>
        <w:pStyle w:val="Standard"/>
        <w:spacing w:line="360" w:lineRule="auto"/>
        <w:jc w:val="both"/>
        <w:rPr>
          <w:rFonts w:cs="Times New Roman"/>
          <w:b/>
        </w:rPr>
      </w:pPr>
      <w:r w:rsidRPr="00A62B38">
        <w:rPr>
          <w:rStyle w:val="Nenhum"/>
          <w:rFonts w:cs="Times New Roman"/>
          <w:b/>
          <w:bCs/>
        </w:rPr>
        <w:t>1</w:t>
      </w:r>
      <w:r w:rsidR="00B33117">
        <w:rPr>
          <w:rStyle w:val="Nenhum"/>
          <w:rFonts w:cs="Times New Roman"/>
          <w:b/>
          <w:bCs/>
        </w:rPr>
        <w:t>3</w:t>
      </w:r>
      <w:r w:rsidRPr="00A62B38">
        <w:rPr>
          <w:rStyle w:val="Nenhum"/>
          <w:rFonts w:cs="Times New Roman"/>
          <w:b/>
          <w:bCs/>
        </w:rPr>
        <w:t>.2. Há servidores em teletrabalho?</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D0371"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A62B38" w:rsidRPr="00A62B38" w:rsidRDefault="00C13BAB" w:rsidP="00C13BAB">
      <w:pPr>
        <w:pStyle w:val="Standard"/>
        <w:spacing w:line="360" w:lineRule="auto"/>
        <w:ind w:left="426" w:hanging="426"/>
        <w:jc w:val="both"/>
        <w:rPr>
          <w:rStyle w:val="Nenhum"/>
          <w:rFonts w:cs="Times New Roman"/>
        </w:rPr>
      </w:pPr>
      <w:r w:rsidRPr="00A62B38">
        <w:rPr>
          <w:rStyle w:val="Nenhum"/>
          <w:rFonts w:cs="Times New Roman"/>
        </w:rPr>
        <w:t xml:space="preserve"> </w:t>
      </w:r>
    </w:p>
    <w:p w:rsidR="00C13BAB" w:rsidRPr="009D4704" w:rsidRDefault="00A62B38" w:rsidP="004B363D">
      <w:pPr>
        <w:pStyle w:val="Standard"/>
        <w:spacing w:line="360" w:lineRule="auto"/>
        <w:ind w:left="426" w:hanging="426"/>
        <w:jc w:val="both"/>
        <w:rPr>
          <w:rFonts w:cs="Times New Roman"/>
          <w:b/>
        </w:rPr>
      </w:pPr>
      <w:r w:rsidRPr="00A62B38">
        <w:rPr>
          <w:rStyle w:val="Nenhum"/>
          <w:rFonts w:cs="Times New Roman"/>
          <w:b/>
          <w:bCs/>
        </w:rPr>
        <w:t xml:space="preserve"> </w:t>
      </w:r>
      <w:r w:rsidR="00B33117">
        <w:rPr>
          <w:rStyle w:val="Nenhum"/>
          <w:rFonts w:cs="Times New Roman"/>
          <w:b/>
          <w:bCs/>
        </w:rPr>
        <w:t>13</w:t>
      </w:r>
      <w:r w:rsidR="00A368A5" w:rsidRPr="00A62B38">
        <w:rPr>
          <w:rStyle w:val="Nenhum"/>
          <w:rFonts w:cs="Times New Roman"/>
          <w:b/>
          <w:bCs/>
        </w:rPr>
        <w:t>.3. Há necessidade de realização de treinamento/qualificação específico para servidores?</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A62B38" w:rsidRPr="00A62B38" w:rsidRDefault="00A62B38" w:rsidP="00C13BAB">
      <w:pPr>
        <w:pStyle w:val="Standard"/>
        <w:spacing w:line="360" w:lineRule="auto"/>
        <w:jc w:val="both"/>
        <w:rPr>
          <w:rStyle w:val="Nenhum"/>
          <w:rFonts w:cs="Times New Roman"/>
        </w:rPr>
      </w:pPr>
    </w:p>
    <w:p w:rsidR="00531F7A" w:rsidRPr="00A62B38" w:rsidRDefault="00B33117">
      <w:pPr>
        <w:pStyle w:val="Ttulo4"/>
        <w:tabs>
          <w:tab w:val="left" w:pos="426"/>
        </w:tabs>
        <w:spacing w:line="360" w:lineRule="auto"/>
        <w:ind w:left="0"/>
        <w:jc w:val="both"/>
        <w:rPr>
          <w:rStyle w:val="Nenhum"/>
          <w:rFonts w:ascii="Times New Roman" w:hAnsi="Times New Roman" w:cs="Times New Roman"/>
        </w:rPr>
      </w:pPr>
      <w:r>
        <w:rPr>
          <w:rStyle w:val="Nenhum"/>
          <w:rFonts w:ascii="Times New Roman" w:hAnsi="Times New Roman" w:cs="Times New Roman"/>
          <w:spacing w:val="0"/>
          <w:sz w:val="24"/>
          <w:szCs w:val="24"/>
        </w:rPr>
        <w:t>14</w:t>
      </w:r>
      <w:r w:rsidR="00A368A5" w:rsidRPr="00A62B38">
        <w:rPr>
          <w:rStyle w:val="Nenhum"/>
          <w:rFonts w:ascii="Times New Roman" w:hAnsi="Times New Roman" w:cs="Times New Roman"/>
          <w:spacing w:val="0"/>
          <w:sz w:val="24"/>
          <w:szCs w:val="24"/>
        </w:rPr>
        <w:t xml:space="preserve">. </w:t>
      </w:r>
      <w:r w:rsidR="00A368A5" w:rsidRPr="00E272E3">
        <w:rPr>
          <w:rStyle w:val="Nenhum"/>
          <w:rFonts w:ascii="Times New Roman" w:hAnsi="Times New Roman" w:cs="Times New Roman"/>
          <w:spacing w:val="0"/>
          <w:shd w:val="clear" w:color="auto" w:fill="C0C0C0"/>
        </w:rPr>
        <w:t>CORREIÇÕES ANTERIORES</w:t>
      </w:r>
      <w:r w:rsidR="00A368A5" w:rsidRPr="00A62B38">
        <w:rPr>
          <w:rStyle w:val="Nenhum"/>
          <w:rFonts w:ascii="Times New Roman" w:hAnsi="Times New Roman" w:cs="Times New Roman"/>
          <w:spacing w:val="0"/>
          <w:sz w:val="24"/>
          <w:szCs w:val="24"/>
          <w:shd w:val="clear" w:color="auto" w:fill="C0C0C0"/>
        </w:rPr>
        <w:t>:</w:t>
      </w:r>
    </w:p>
    <w:p w:rsidR="00C13BAB" w:rsidRPr="009D4704" w:rsidRDefault="00B33117" w:rsidP="00C13BAB">
      <w:pPr>
        <w:pStyle w:val="Standard"/>
        <w:spacing w:line="360" w:lineRule="auto"/>
        <w:jc w:val="both"/>
        <w:rPr>
          <w:rFonts w:cs="Times New Roman"/>
          <w:b/>
        </w:rPr>
      </w:pPr>
      <w:r>
        <w:rPr>
          <w:rStyle w:val="Nenhum"/>
          <w:rFonts w:cs="Times New Roman"/>
          <w:b/>
          <w:bCs/>
        </w:rPr>
        <w:t>14.</w:t>
      </w:r>
      <w:r w:rsidR="00A368A5" w:rsidRPr="00A62B38">
        <w:rPr>
          <w:rStyle w:val="Nenhum"/>
          <w:rFonts w:cs="Times New Roman"/>
          <w:b/>
          <w:bCs/>
        </w:rPr>
        <w:t>1. Data da última correição ordinária realizada pela Corregedoria</w:t>
      </w:r>
      <w:r w:rsidR="00A368A5" w:rsidRPr="00A62B38">
        <w:rPr>
          <w:rStyle w:val="Nenhum"/>
          <w:rFonts w:cs="Times New Roman"/>
        </w:rPr>
        <w:t>:</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A62B38"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A62B38" w:rsidP="00C13BAB">
      <w:pPr>
        <w:pStyle w:val="Standard"/>
        <w:spacing w:line="360" w:lineRule="auto"/>
        <w:jc w:val="both"/>
        <w:rPr>
          <w:rFonts w:cs="Times New Roman"/>
          <w:b/>
        </w:rPr>
      </w:pPr>
      <w:r w:rsidRPr="00A62B38">
        <w:rPr>
          <w:rStyle w:val="Nenhum"/>
          <w:rFonts w:cs="Times New Roman"/>
        </w:rPr>
        <w:t xml:space="preserve"> </w:t>
      </w:r>
      <w:r w:rsidR="00B33117">
        <w:rPr>
          <w:rStyle w:val="Nenhum"/>
          <w:rFonts w:cs="Times New Roman"/>
          <w:b/>
          <w:bCs/>
        </w:rPr>
        <w:t>14</w:t>
      </w:r>
      <w:r w:rsidR="00A368A5" w:rsidRPr="00A62B38">
        <w:rPr>
          <w:rStyle w:val="Nenhum"/>
          <w:rFonts w:cs="Times New Roman"/>
          <w:b/>
          <w:bCs/>
        </w:rPr>
        <w:t>.2.</w:t>
      </w:r>
      <w:r w:rsidR="00A368A5" w:rsidRPr="00A62B38">
        <w:rPr>
          <w:rStyle w:val="Nenhum"/>
          <w:rFonts w:cs="Times New Roman"/>
        </w:rPr>
        <w:t xml:space="preserve"> </w:t>
      </w:r>
      <w:r w:rsidR="00A368A5" w:rsidRPr="00A62B38">
        <w:rPr>
          <w:rStyle w:val="Nenhum"/>
          <w:rFonts w:cs="Times New Roman"/>
          <w:b/>
          <w:bCs/>
        </w:rPr>
        <w:t>Existem registros de recomendações na correição ordinária anterior realizada pela Corregedoria?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A62B38"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A62B38" w:rsidP="00C13BAB">
      <w:pPr>
        <w:pStyle w:val="Standard"/>
        <w:spacing w:line="360" w:lineRule="auto"/>
        <w:jc w:val="both"/>
        <w:rPr>
          <w:rFonts w:cs="Times New Roman"/>
          <w:b/>
        </w:rPr>
      </w:pPr>
      <w:r w:rsidRPr="00A62B38">
        <w:rPr>
          <w:rStyle w:val="Nenhum"/>
          <w:rFonts w:cs="Times New Roman"/>
        </w:rPr>
        <w:t xml:space="preserve"> </w:t>
      </w:r>
      <w:r w:rsidR="00B33117">
        <w:rPr>
          <w:rStyle w:val="Nenhum"/>
          <w:rFonts w:cs="Times New Roman"/>
          <w:b/>
          <w:bCs/>
        </w:rPr>
        <w:t>14</w:t>
      </w:r>
      <w:r w:rsidR="00A368A5" w:rsidRPr="00A62B38">
        <w:rPr>
          <w:rStyle w:val="Nenhum"/>
          <w:rFonts w:cs="Times New Roman"/>
          <w:b/>
          <w:bCs/>
        </w:rPr>
        <w:t>.3. Os problemas identificados na correição ordinária anterior ainda persistem</w:t>
      </w:r>
      <w:r w:rsidR="00A368A5" w:rsidRPr="00A62B38">
        <w:rPr>
          <w:rStyle w:val="Nenhum"/>
          <w:rFonts w:cs="Times New Roman"/>
        </w:rPr>
        <w:t>?</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C13BAB" w:rsidP="00C13BAB">
      <w:pPr>
        <w:pStyle w:val="Standard"/>
        <w:spacing w:line="360" w:lineRule="auto"/>
        <w:jc w:val="both"/>
        <w:rPr>
          <w:rStyle w:val="Nenhum"/>
          <w:rFonts w:cs="Times New Roman"/>
        </w:rPr>
      </w:pPr>
      <w:r w:rsidRPr="00A62B38">
        <w:rPr>
          <w:rStyle w:val="Nenhum"/>
          <w:rFonts w:cs="Times New Roman"/>
        </w:rPr>
        <w:t xml:space="preserve"> </w:t>
      </w:r>
    </w:p>
    <w:p w:rsidR="00C13BAB" w:rsidRPr="009D4704" w:rsidRDefault="00B33117" w:rsidP="00C13BAB">
      <w:pPr>
        <w:pStyle w:val="Standard"/>
        <w:spacing w:line="360" w:lineRule="auto"/>
        <w:jc w:val="both"/>
        <w:rPr>
          <w:rFonts w:cs="Times New Roman"/>
          <w:b/>
        </w:rPr>
      </w:pPr>
      <w:r>
        <w:rPr>
          <w:rStyle w:val="Nenhum"/>
          <w:rFonts w:cs="Times New Roman"/>
          <w:b/>
          <w:bCs/>
        </w:rPr>
        <w:t>14</w:t>
      </w:r>
      <w:r w:rsidR="00A368A5" w:rsidRPr="00A62B38">
        <w:rPr>
          <w:rStyle w:val="Nenhum"/>
          <w:rFonts w:cs="Times New Roman"/>
          <w:b/>
          <w:bCs/>
        </w:rPr>
        <w:t>.4. Identifique as recomendações não cumpridas</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B33117"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531F7A" w:rsidRPr="00A62B38" w:rsidRDefault="00531F7A" w:rsidP="00C13BAB">
      <w:pPr>
        <w:pStyle w:val="Recuodecorpodetexto31"/>
        <w:spacing w:line="360" w:lineRule="auto"/>
        <w:ind w:left="0" w:firstLine="0"/>
        <w:rPr>
          <w:rStyle w:val="Nenhum"/>
          <w:rFonts w:cs="Times New Roman"/>
        </w:rPr>
      </w:pPr>
    </w:p>
    <w:p w:rsidR="00C13BAB" w:rsidRPr="009D4704" w:rsidRDefault="00B33117" w:rsidP="00C13BAB">
      <w:pPr>
        <w:pStyle w:val="Standard"/>
        <w:spacing w:line="360" w:lineRule="auto"/>
        <w:jc w:val="both"/>
        <w:rPr>
          <w:rFonts w:cs="Times New Roman"/>
          <w:b/>
        </w:rPr>
      </w:pPr>
      <w:r>
        <w:rPr>
          <w:rStyle w:val="Nenhum"/>
          <w:rFonts w:cs="Times New Roman"/>
          <w:b/>
          <w:bCs/>
        </w:rPr>
        <w:t>14</w:t>
      </w:r>
      <w:r w:rsidR="00A368A5" w:rsidRPr="00A62B38">
        <w:rPr>
          <w:rStyle w:val="Nenhum"/>
          <w:rFonts w:cs="Times New Roman"/>
          <w:b/>
          <w:bCs/>
        </w:rPr>
        <w:t xml:space="preserve">.5. É cumprido o art. 11 do Provimento n. 004/2001 – CJCI? Identificar a data da última correição ordinária periódica e magistrado responsável: - </w:t>
      </w:r>
      <w:r w:rsidR="00A368A5" w:rsidRPr="00A62B38">
        <w:rPr>
          <w:rStyle w:val="Nenhum"/>
          <w:rFonts w:cs="Times New Roman"/>
          <w:b/>
          <w:bCs/>
          <w:i/>
          <w:iCs/>
        </w:rPr>
        <w:t>(</w:t>
      </w:r>
      <w:r w:rsidR="00A368A5" w:rsidRPr="00A62B38">
        <w:rPr>
          <w:rStyle w:val="Nenhum"/>
          <w:rFonts w:cs="Times New Roman"/>
          <w:i/>
          <w:iCs/>
        </w:rPr>
        <w:t>Art. 11 - Anualmente, nos primeiros dias do mês de dezembro, o Juiz realizará a Correição Ordinária em sua Comarca ou Vara)</w:t>
      </w:r>
      <w:r w:rsidR="00C13BAB" w:rsidRPr="00C13BAB">
        <w:rPr>
          <w:rFonts w:cs="Times New Roman"/>
          <w:b/>
        </w:rPr>
        <w:t xml:space="preserve"> </w:t>
      </w:r>
    </w:p>
    <w:tbl>
      <w:tblPr>
        <w:tblW w:w="93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8"/>
      </w:tblGrid>
      <w:tr w:rsidR="00C13BAB" w:rsidRPr="00E272E3" w:rsidTr="00C32682">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C13BAB" w:rsidRPr="00BD0371" w:rsidRDefault="00C13BAB" w:rsidP="00C32682">
            <w:pPr>
              <w:pStyle w:val="Standard"/>
              <w:snapToGrid w:val="0"/>
              <w:spacing w:line="360" w:lineRule="auto"/>
              <w:jc w:val="both"/>
              <w:rPr>
                <w:rFonts w:cs="Times New Roman"/>
              </w:rPr>
            </w:pPr>
          </w:p>
        </w:tc>
      </w:tr>
    </w:tbl>
    <w:p w:rsidR="00B33117" w:rsidRDefault="00B33117">
      <w:pPr>
        <w:pStyle w:val="Standard"/>
        <w:spacing w:line="360" w:lineRule="auto"/>
        <w:jc w:val="both"/>
        <w:rPr>
          <w:rStyle w:val="Nenhum"/>
          <w:rFonts w:cs="Times New Roman"/>
          <w:b/>
          <w:bCs/>
        </w:rPr>
      </w:pPr>
    </w:p>
    <w:p w:rsidR="00531F7A" w:rsidRPr="00A62B38" w:rsidRDefault="00531F7A">
      <w:pPr>
        <w:pStyle w:val="Standard"/>
        <w:ind w:left="17" w:hanging="17"/>
        <w:rPr>
          <w:rStyle w:val="Nenhum"/>
          <w:rFonts w:cs="Times New Roman"/>
          <w:b/>
          <w:bCs/>
          <w:color w:val="FF4000"/>
          <w:u w:color="FF4000"/>
        </w:rPr>
      </w:pPr>
    </w:p>
    <w:p w:rsidR="00531F7A" w:rsidRPr="00A62B38" w:rsidRDefault="00A62B38">
      <w:pPr>
        <w:pStyle w:val="Ttulo5"/>
        <w:spacing w:line="360" w:lineRule="auto"/>
        <w:ind w:left="15" w:hanging="15"/>
        <w:jc w:val="both"/>
        <w:rPr>
          <w:rStyle w:val="Nenhum"/>
          <w:rFonts w:ascii="Times New Roman" w:hAnsi="Times New Roman" w:cs="Times New Roman"/>
          <w:sz w:val="24"/>
          <w:szCs w:val="24"/>
        </w:rPr>
      </w:pPr>
      <w:r w:rsidRPr="00A62B38">
        <w:rPr>
          <w:rStyle w:val="Nenhum"/>
          <w:rFonts w:ascii="Times New Roman" w:hAnsi="Times New Roman" w:cs="Times New Roman"/>
          <w:sz w:val="24"/>
          <w:szCs w:val="24"/>
        </w:rPr>
        <w:t>15</w:t>
      </w:r>
      <w:r w:rsidR="00B33117">
        <w:rPr>
          <w:rStyle w:val="Nenhum"/>
          <w:rFonts w:ascii="Times New Roman" w:hAnsi="Times New Roman" w:cs="Times New Roman"/>
          <w:sz w:val="24"/>
          <w:szCs w:val="24"/>
        </w:rPr>
        <w:t>. PONTOS PARA ANÁLISE E RECOMENDAÇÃO NA DECISÃO CORREICIONAL</w:t>
      </w:r>
      <w:r w:rsidR="00A368A5" w:rsidRPr="00A62B38">
        <w:rPr>
          <w:rStyle w:val="Nenhum"/>
          <w:rFonts w:ascii="Times New Roman" w:hAnsi="Times New Roman" w:cs="Times New Roman"/>
          <w:sz w:val="24"/>
          <w:szCs w:val="24"/>
        </w:rPr>
        <w:t>:</w:t>
      </w:r>
    </w:p>
    <w:p w:rsidR="00531F7A" w:rsidRPr="00A62B38" w:rsidRDefault="00A368A5">
      <w:pPr>
        <w:pStyle w:val="Standard"/>
        <w:spacing w:line="360" w:lineRule="auto"/>
        <w:jc w:val="both"/>
        <w:rPr>
          <w:rStyle w:val="Nenhum"/>
          <w:rFonts w:cs="Times New Roman"/>
        </w:rPr>
      </w:pPr>
      <w:r w:rsidRPr="00A62B38">
        <w:rPr>
          <w:rStyle w:val="Nenhum"/>
          <w:rFonts w:cs="Times New Roman"/>
        </w:rPr>
        <w:t>* Deverão ser registrados prazos para o cumprimento das recomendações expostas.</w:t>
      </w:r>
    </w:p>
    <w:tbl>
      <w:tblPr>
        <w:tblStyle w:val="TableNormal"/>
        <w:tblW w:w="9358" w:type="dxa"/>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8"/>
      </w:tblGrid>
      <w:tr w:rsidR="00531F7A" w:rsidRPr="00E272E3">
        <w:trPr>
          <w:trHeight w:val="302"/>
        </w:trPr>
        <w:tc>
          <w:tcPr>
            <w:tcW w:w="935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1F7A" w:rsidRPr="00A62B38" w:rsidRDefault="00531F7A">
            <w:pPr>
              <w:rPr>
                <w:lang w:val="pt-BR"/>
              </w:rPr>
            </w:pPr>
          </w:p>
        </w:tc>
      </w:tr>
    </w:tbl>
    <w:p w:rsidR="00531F7A" w:rsidRPr="00A62B38" w:rsidRDefault="00531F7A">
      <w:pPr>
        <w:pStyle w:val="Standard"/>
        <w:ind w:left="17" w:hanging="17"/>
        <w:rPr>
          <w:rStyle w:val="Nenhum"/>
          <w:rFonts w:cs="Times New Roman"/>
        </w:rPr>
      </w:pPr>
    </w:p>
    <w:p w:rsidR="00531F7A" w:rsidRPr="00A62B38" w:rsidRDefault="00A368A5">
      <w:pPr>
        <w:pStyle w:val="Standard"/>
        <w:spacing w:line="360" w:lineRule="auto"/>
        <w:jc w:val="both"/>
        <w:rPr>
          <w:rStyle w:val="Nenhum"/>
          <w:rFonts w:cs="Times New Roman"/>
        </w:rPr>
      </w:pPr>
      <w:r w:rsidRPr="00A62B38">
        <w:rPr>
          <w:rStyle w:val="Nenhum"/>
          <w:rFonts w:cs="Times New Roman"/>
          <w:b/>
          <w:bCs/>
        </w:rPr>
        <w:t>1</w:t>
      </w:r>
      <w:r w:rsidR="00A62B38" w:rsidRPr="00A62B38">
        <w:rPr>
          <w:rStyle w:val="Nenhum"/>
          <w:rFonts w:cs="Times New Roman"/>
          <w:b/>
          <w:bCs/>
        </w:rPr>
        <w:t>6</w:t>
      </w:r>
      <w:r w:rsidRPr="00A62B38">
        <w:rPr>
          <w:rStyle w:val="Nenhum"/>
          <w:rFonts w:cs="Times New Roman"/>
          <w:b/>
          <w:bCs/>
        </w:rPr>
        <w:t>.</w:t>
      </w:r>
      <w:r w:rsidRPr="00A62B38">
        <w:rPr>
          <w:rStyle w:val="Nenhum"/>
          <w:rFonts w:cs="Times New Roman"/>
        </w:rPr>
        <w:t xml:space="preserve"> </w:t>
      </w:r>
      <w:r w:rsidRPr="00B33117">
        <w:rPr>
          <w:rStyle w:val="Nenhum"/>
          <w:rFonts w:cs="Times New Roman"/>
          <w:b/>
          <w:bCs/>
          <w:highlight w:val="lightGray"/>
        </w:rPr>
        <w:t>RELAÇÃO DE DOCUMENTOS ANEXOS</w:t>
      </w:r>
      <w:r w:rsidRPr="00A62B38">
        <w:rPr>
          <w:rStyle w:val="Nenhum"/>
          <w:rFonts w:cs="Times New Roman"/>
          <w:b/>
          <w:bCs/>
        </w:rPr>
        <w:t>:</w:t>
      </w: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0"/>
      </w:tblGrid>
      <w:tr w:rsidR="00531F7A" w:rsidRPr="00A62B38">
        <w:trPr>
          <w:trHeight w:val="302"/>
        </w:trPr>
        <w:tc>
          <w:tcPr>
            <w:tcW w:w="93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1F7A" w:rsidRPr="00A62B38" w:rsidRDefault="00531F7A"/>
        </w:tc>
      </w:tr>
    </w:tbl>
    <w:p w:rsidR="00531F7A" w:rsidRPr="00A62B38" w:rsidRDefault="00531F7A">
      <w:pPr>
        <w:pStyle w:val="Standard"/>
        <w:rPr>
          <w:rStyle w:val="Nenhum"/>
          <w:rFonts w:cs="Times New Roman"/>
        </w:rPr>
      </w:pPr>
    </w:p>
    <w:p w:rsidR="00531F7A" w:rsidRPr="00A62B38" w:rsidRDefault="00531F7A">
      <w:pPr>
        <w:pStyle w:val="Recuodecorpodetexto21"/>
        <w:spacing w:line="360" w:lineRule="auto"/>
        <w:ind w:left="0" w:firstLine="1"/>
        <w:jc w:val="center"/>
        <w:rPr>
          <w:rStyle w:val="Nenhum"/>
          <w:rFonts w:ascii="Times New Roman" w:eastAsia="Times New Roman" w:hAnsi="Times New Roman" w:cs="Times New Roman"/>
          <w:sz w:val="24"/>
          <w:szCs w:val="24"/>
        </w:rPr>
      </w:pPr>
    </w:p>
    <w:p w:rsidR="00531F7A" w:rsidRPr="00A62B38" w:rsidRDefault="00531F7A">
      <w:pPr>
        <w:pStyle w:val="Recuodecorpodetexto21"/>
        <w:spacing w:line="360" w:lineRule="auto"/>
        <w:ind w:left="0" w:firstLine="1"/>
        <w:jc w:val="center"/>
        <w:rPr>
          <w:rStyle w:val="Nenhum"/>
          <w:rFonts w:ascii="Times New Roman" w:eastAsia="Times New Roman" w:hAnsi="Times New Roman" w:cs="Times New Roman"/>
          <w:sz w:val="24"/>
          <w:szCs w:val="24"/>
        </w:rPr>
      </w:pPr>
    </w:p>
    <w:p w:rsidR="00531F7A" w:rsidRDefault="00A368A5">
      <w:pPr>
        <w:pStyle w:val="Recuodecorpodetexto21"/>
        <w:spacing w:line="360" w:lineRule="auto"/>
        <w:ind w:left="0" w:firstLine="1"/>
        <w:jc w:val="center"/>
        <w:rPr>
          <w:rStyle w:val="Nenhum"/>
          <w:rFonts w:ascii="Times New Roman" w:hAnsi="Times New Roman" w:cs="Times New Roman"/>
          <w:sz w:val="24"/>
          <w:szCs w:val="24"/>
        </w:rPr>
      </w:pPr>
      <w:r w:rsidRPr="00A62B38">
        <w:rPr>
          <w:rStyle w:val="Nenhum"/>
          <w:rFonts w:ascii="Times New Roman" w:hAnsi="Times New Roman" w:cs="Times New Roman"/>
          <w:sz w:val="24"/>
          <w:szCs w:val="24"/>
        </w:rPr>
        <w:t>Belém, Pa, ____ de _____ de ______</w:t>
      </w:r>
    </w:p>
    <w:p w:rsidR="00B33117" w:rsidRDefault="00B33117">
      <w:pPr>
        <w:pStyle w:val="Recuodecorpodetexto21"/>
        <w:spacing w:line="360" w:lineRule="auto"/>
        <w:ind w:left="0" w:firstLine="1"/>
        <w:jc w:val="center"/>
        <w:rPr>
          <w:rStyle w:val="Nenhum"/>
          <w:rFonts w:ascii="Times New Roman" w:hAnsi="Times New Roman" w:cs="Times New Roman"/>
          <w:sz w:val="24"/>
          <w:szCs w:val="24"/>
        </w:rPr>
      </w:pPr>
    </w:p>
    <w:p w:rsidR="00B33117" w:rsidRDefault="00B33117">
      <w:pPr>
        <w:pStyle w:val="Recuodecorpodetexto21"/>
        <w:spacing w:line="360" w:lineRule="auto"/>
        <w:ind w:left="0" w:firstLine="1"/>
        <w:jc w:val="center"/>
        <w:rPr>
          <w:rStyle w:val="Nenhum"/>
          <w:rFonts w:ascii="Times New Roman" w:hAnsi="Times New Roman" w:cs="Times New Roman"/>
          <w:sz w:val="24"/>
          <w:szCs w:val="24"/>
        </w:rPr>
      </w:pPr>
    </w:p>
    <w:p w:rsidR="00B33117" w:rsidRDefault="00B33117">
      <w:pPr>
        <w:pStyle w:val="Recuodecorpodetexto21"/>
        <w:spacing w:line="360" w:lineRule="auto"/>
        <w:ind w:left="0" w:firstLine="1"/>
        <w:jc w:val="center"/>
        <w:rPr>
          <w:rStyle w:val="Nenhum"/>
          <w:rFonts w:ascii="Times New Roman" w:hAnsi="Times New Roman" w:cs="Times New Roman"/>
          <w:sz w:val="24"/>
          <w:szCs w:val="24"/>
        </w:rPr>
      </w:pPr>
    </w:p>
    <w:p w:rsidR="00B33117" w:rsidRDefault="00B33117">
      <w:pPr>
        <w:pStyle w:val="Recuodecorpodetexto21"/>
        <w:spacing w:line="360" w:lineRule="auto"/>
        <w:ind w:left="0" w:firstLine="1"/>
        <w:jc w:val="center"/>
        <w:rPr>
          <w:rStyle w:val="Nenhum"/>
          <w:rFonts w:ascii="Times New Roman" w:hAnsi="Times New Roman" w:cs="Times New Roman"/>
          <w:sz w:val="24"/>
          <w:szCs w:val="24"/>
        </w:rPr>
      </w:pPr>
    </w:p>
    <w:p w:rsidR="00B33117" w:rsidRDefault="00B33117">
      <w:pPr>
        <w:pStyle w:val="Recuodecorpodetexto21"/>
        <w:spacing w:line="360" w:lineRule="auto"/>
        <w:ind w:left="0" w:firstLine="1"/>
        <w:jc w:val="center"/>
        <w:rPr>
          <w:rStyle w:val="Nenhum"/>
          <w:rFonts w:ascii="Times New Roman" w:hAnsi="Times New Roman" w:cs="Times New Roman"/>
          <w:sz w:val="24"/>
          <w:szCs w:val="24"/>
        </w:rPr>
      </w:pPr>
      <w:r>
        <w:rPr>
          <w:rStyle w:val="Nenhum"/>
          <w:rFonts w:ascii="Times New Roman" w:hAnsi="Times New Roman" w:cs="Times New Roman"/>
          <w:sz w:val="24"/>
          <w:szCs w:val="24"/>
        </w:rPr>
        <w:t xml:space="preserve">Juiz Auxiliar da Corregedoria </w:t>
      </w:r>
    </w:p>
    <w:p w:rsidR="00B33117" w:rsidRDefault="00B33117">
      <w:pPr>
        <w:pStyle w:val="Recuodecorpodetexto21"/>
        <w:spacing w:line="360" w:lineRule="auto"/>
        <w:ind w:left="0" w:firstLine="1"/>
        <w:jc w:val="center"/>
        <w:rPr>
          <w:rStyle w:val="Nenhum"/>
          <w:rFonts w:ascii="Times New Roman" w:hAnsi="Times New Roman" w:cs="Times New Roman"/>
          <w:sz w:val="24"/>
          <w:szCs w:val="24"/>
        </w:rPr>
      </w:pPr>
    </w:p>
    <w:p w:rsidR="00B33117" w:rsidRDefault="00B33117">
      <w:pPr>
        <w:pStyle w:val="Recuodecorpodetexto21"/>
        <w:spacing w:line="360" w:lineRule="auto"/>
        <w:ind w:left="0" w:firstLine="1"/>
        <w:jc w:val="center"/>
        <w:rPr>
          <w:rStyle w:val="Nenhum"/>
          <w:rFonts w:ascii="Times New Roman" w:hAnsi="Times New Roman" w:cs="Times New Roman"/>
          <w:sz w:val="24"/>
          <w:szCs w:val="24"/>
        </w:rPr>
      </w:pPr>
    </w:p>
    <w:p w:rsidR="00B33117" w:rsidRDefault="00B33117">
      <w:pPr>
        <w:pStyle w:val="Recuodecorpodetexto21"/>
        <w:spacing w:line="360" w:lineRule="auto"/>
        <w:ind w:left="0" w:firstLine="1"/>
        <w:jc w:val="center"/>
        <w:rPr>
          <w:rStyle w:val="Nenhum"/>
          <w:rFonts w:ascii="Times New Roman" w:hAnsi="Times New Roman" w:cs="Times New Roman"/>
          <w:sz w:val="24"/>
          <w:szCs w:val="24"/>
        </w:rPr>
      </w:pPr>
    </w:p>
    <w:p w:rsidR="00531F7A" w:rsidRPr="00E272E3" w:rsidRDefault="00B33117" w:rsidP="00E272E3">
      <w:pPr>
        <w:pStyle w:val="Recuodecorpodetexto21"/>
        <w:spacing w:line="360" w:lineRule="auto"/>
        <w:ind w:left="0" w:firstLine="1"/>
        <w:jc w:val="center"/>
        <w:rPr>
          <w:rStyle w:val="Nenhum"/>
          <w:rFonts w:ascii="Times New Roman" w:hAnsi="Times New Roman" w:cs="Times New Roman"/>
          <w:sz w:val="24"/>
          <w:szCs w:val="24"/>
        </w:rPr>
      </w:pPr>
      <w:r>
        <w:rPr>
          <w:rStyle w:val="Nenhum"/>
          <w:rFonts w:ascii="Times New Roman" w:hAnsi="Times New Roman" w:cs="Times New Roman"/>
          <w:sz w:val="24"/>
          <w:szCs w:val="24"/>
        </w:rPr>
        <w:t>Analista da CGJ</w:t>
      </w:r>
    </w:p>
    <w:p w:rsidR="00531F7A" w:rsidRPr="00A62B38" w:rsidRDefault="00531F7A">
      <w:pPr>
        <w:pStyle w:val="Recuodecorpodetexto21"/>
        <w:spacing w:line="360" w:lineRule="auto"/>
        <w:ind w:left="0" w:firstLine="0"/>
        <w:jc w:val="center"/>
        <w:rPr>
          <w:rStyle w:val="Nenhum"/>
          <w:rFonts w:ascii="Times New Roman" w:eastAsia="Times New Roman" w:hAnsi="Times New Roman" w:cs="Times New Roman"/>
        </w:rPr>
      </w:pPr>
    </w:p>
    <w:p w:rsidR="00531F7A" w:rsidRPr="00A62B38" w:rsidRDefault="00531F7A">
      <w:pPr>
        <w:pStyle w:val="Standard"/>
        <w:spacing w:line="360" w:lineRule="auto"/>
        <w:ind w:left="426" w:hanging="426"/>
        <w:jc w:val="both"/>
        <w:rPr>
          <w:rFonts w:cs="Times New Roman"/>
        </w:rPr>
      </w:pPr>
    </w:p>
    <w:sectPr w:rsidR="00531F7A" w:rsidRPr="00A62B38">
      <w:headerReference w:type="default" r:id="rId10"/>
      <w:footerReference w:type="default" r:id="rId11"/>
      <w:pgSz w:w="11900" w:h="16840"/>
      <w:pgMar w:top="1134" w:right="1248" w:bottom="1134" w:left="1418"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D9F" w:rsidRDefault="000D2D9F">
      <w:r>
        <w:separator/>
      </w:r>
    </w:p>
  </w:endnote>
  <w:endnote w:type="continuationSeparator" w:id="0">
    <w:p w:rsidR="000D2D9F" w:rsidRDefault="000D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Ecofont Vera Sans">
    <w:panose1 w:val="020B0603030804020204"/>
    <w:charset w:val="00"/>
    <w:family w:val="swiss"/>
    <w:pitch w:val="variable"/>
    <w:sig w:usb0="800000AF" w:usb1="1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2C" w:rsidRDefault="00F04A2C">
    <w:pPr>
      <w:pStyle w:val="Rodap"/>
      <w:jc w:val="right"/>
    </w:pPr>
    <w:r>
      <w:fldChar w:fldCharType="begin"/>
    </w:r>
    <w:r>
      <w:instrText xml:space="preserve"> PAGE </w:instrText>
    </w:r>
    <w:r>
      <w:fldChar w:fldCharType="separate"/>
    </w:r>
    <w:r w:rsidR="005D0EA8">
      <w:rPr>
        <w:noProof/>
      </w:rP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D9F" w:rsidRDefault="000D2D9F">
      <w:r>
        <w:separator/>
      </w:r>
    </w:p>
  </w:footnote>
  <w:footnote w:type="continuationSeparator" w:id="0">
    <w:p w:rsidR="000D2D9F" w:rsidRDefault="000D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2C" w:rsidRDefault="00F04A2C">
    <w:pPr>
      <w:pStyle w:val="Standard"/>
      <w:ind w:left="993"/>
      <w:jc w:val="both"/>
    </w:pPr>
    <w:r>
      <w:rPr>
        <w:noProof/>
        <w:lang w:val="pt-BR"/>
      </w:rPr>
      <w:drawing>
        <wp:anchor distT="152400" distB="152400" distL="152400" distR="152400" simplePos="0" relativeHeight="251658240" behindDoc="1" locked="0" layoutInCell="1" allowOverlap="1">
          <wp:simplePos x="0" y="0"/>
          <wp:positionH relativeFrom="page">
            <wp:posOffset>3710783</wp:posOffset>
          </wp:positionH>
          <wp:positionV relativeFrom="page">
            <wp:posOffset>403658</wp:posOffset>
          </wp:positionV>
          <wp:extent cx="387664" cy="42585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rcRect/>
                  <a:stretch>
                    <a:fillRect/>
                  </a:stretch>
                </pic:blipFill>
                <pic:spPr>
                  <a:xfrm>
                    <a:off x="0" y="0"/>
                    <a:ext cx="387664" cy="425854"/>
                  </a:xfrm>
                  <a:prstGeom prst="rect">
                    <a:avLst/>
                  </a:prstGeom>
                  <a:ln w="12700" cap="flat">
                    <a:noFill/>
                    <a:miter lim="400000"/>
                  </a:ln>
                  <a:effectLst/>
                </pic:spPr>
              </pic:pic>
            </a:graphicData>
          </a:graphic>
        </wp:anchor>
      </w:drawing>
    </w:r>
  </w:p>
  <w:p w:rsidR="00F04A2C" w:rsidRDefault="00F04A2C">
    <w:pPr>
      <w:pStyle w:val="Standard"/>
      <w:ind w:left="2832" w:firstLine="708"/>
      <w:jc w:val="both"/>
      <w:rPr>
        <w:rFonts w:ascii="Ecofont Vera Sans" w:eastAsia="Ecofont Vera Sans" w:hAnsi="Ecofont Vera Sans" w:cs="Ecofont Vera Sans"/>
        <w:b/>
        <w:bCs/>
        <w:spacing w:val="20"/>
        <w:sz w:val="18"/>
        <w:szCs w:val="18"/>
      </w:rPr>
    </w:pPr>
    <w:r>
      <w:rPr>
        <w:rFonts w:ascii="Ecofont Vera Sans" w:eastAsia="Ecofont Vera Sans" w:hAnsi="Ecofont Vera Sans" w:cs="Ecofont Vera Sans"/>
        <w:b/>
        <w:bCs/>
        <w:spacing w:val="20"/>
        <w:sz w:val="18"/>
        <w:szCs w:val="18"/>
      </w:rPr>
      <w:t xml:space="preserve">     </w:t>
    </w:r>
  </w:p>
  <w:p w:rsidR="00F04A2C" w:rsidRDefault="00F04A2C">
    <w:pPr>
      <w:pStyle w:val="Standard"/>
      <w:ind w:left="2832" w:firstLine="708"/>
      <w:jc w:val="both"/>
      <w:rPr>
        <w:rFonts w:ascii="Ecofont Vera Sans" w:eastAsia="Ecofont Vera Sans" w:hAnsi="Ecofont Vera Sans" w:cs="Ecofont Vera Sans"/>
        <w:b/>
        <w:bCs/>
        <w:spacing w:val="20"/>
        <w:sz w:val="18"/>
        <w:szCs w:val="18"/>
      </w:rPr>
    </w:pPr>
  </w:p>
  <w:p w:rsidR="00F04A2C" w:rsidRDefault="00F04A2C">
    <w:pPr>
      <w:pStyle w:val="Standard"/>
      <w:ind w:left="2832" w:firstLine="708"/>
      <w:jc w:val="both"/>
      <w:rPr>
        <w:rFonts w:ascii="Ecofont Vera Sans" w:eastAsia="Ecofont Vera Sans" w:hAnsi="Ecofont Vera Sans" w:cs="Ecofont Vera Sans"/>
        <w:b/>
        <w:bCs/>
        <w:spacing w:val="20"/>
        <w:sz w:val="18"/>
        <w:szCs w:val="18"/>
      </w:rPr>
    </w:pPr>
    <w:r>
      <w:rPr>
        <w:rFonts w:ascii="Ecofont Vera Sans" w:eastAsia="Ecofont Vera Sans" w:hAnsi="Ecofont Vera Sans" w:cs="Ecofont Vera Sans"/>
        <w:b/>
        <w:bCs/>
        <w:spacing w:val="20"/>
        <w:sz w:val="18"/>
        <w:szCs w:val="18"/>
      </w:rPr>
      <w:t>PODER JUDICIÁRIO</w:t>
    </w:r>
  </w:p>
  <w:p w:rsidR="00F04A2C" w:rsidRDefault="00F04A2C">
    <w:pPr>
      <w:pStyle w:val="Standard"/>
      <w:jc w:val="center"/>
      <w:rPr>
        <w:rFonts w:ascii="Ecofont Vera Sans" w:eastAsia="Ecofont Vera Sans" w:hAnsi="Ecofont Vera Sans" w:cs="Ecofont Vera Sans"/>
        <w:b/>
        <w:bCs/>
        <w:sz w:val="18"/>
        <w:szCs w:val="18"/>
      </w:rPr>
    </w:pPr>
    <w:r>
      <w:rPr>
        <w:rFonts w:ascii="Ecofont Vera Sans" w:eastAsia="Ecofont Vera Sans" w:hAnsi="Ecofont Vera Sans" w:cs="Ecofont Vera Sans"/>
        <w:b/>
        <w:bCs/>
        <w:sz w:val="18"/>
        <w:szCs w:val="18"/>
      </w:rPr>
      <w:t>TRIBUNAL DE JUSTIÇA DO ESTADO DO PARÁ</w:t>
    </w:r>
  </w:p>
  <w:p w:rsidR="00F04A2C" w:rsidRDefault="00F04A2C">
    <w:pPr>
      <w:pStyle w:val="Standard"/>
      <w:jc w:val="center"/>
      <w:rPr>
        <w:rFonts w:ascii="Ecofont Vera Sans" w:eastAsia="Ecofont Vera Sans" w:hAnsi="Ecofont Vera Sans" w:cs="Ecofont Vera Sans"/>
        <w:b/>
        <w:bCs/>
        <w:sz w:val="18"/>
        <w:szCs w:val="18"/>
      </w:rPr>
    </w:pPr>
    <w:r>
      <w:rPr>
        <w:rFonts w:ascii="Ecofont Vera Sans" w:eastAsia="Ecofont Vera Sans" w:hAnsi="Ecofont Vera Sans" w:cs="Ecofont Vera Sans"/>
        <w:b/>
        <w:bCs/>
        <w:sz w:val="18"/>
        <w:szCs w:val="18"/>
      </w:rPr>
      <w:t xml:space="preserve">      CORREGEDORIA GERAL DE JUSTIÇA</w:t>
    </w:r>
  </w:p>
  <w:p w:rsidR="00F04A2C" w:rsidRDefault="00F04A2C">
    <w:pPr>
      <w:pStyle w:val="Standard"/>
      <w:jc w:val="center"/>
    </w:pPr>
    <w:r>
      <w:rPr>
        <w:rFonts w:ascii="Ecofont Vera Sans" w:eastAsia="Ecofont Vera Sans" w:hAnsi="Ecofont Vera Sans" w:cs="Ecofont Vera Sans"/>
        <w:b/>
        <w:bCs/>
        <w:sz w:val="18"/>
        <w:szCs w:val="18"/>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899"/>
    <w:multiLevelType w:val="multilevel"/>
    <w:tmpl w:val="3B3E0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87ACC"/>
    <w:multiLevelType w:val="multilevel"/>
    <w:tmpl w:val="9272895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FCD2CA3"/>
    <w:multiLevelType w:val="multilevel"/>
    <w:tmpl w:val="DA2C868C"/>
    <w:lvl w:ilvl="0">
      <w:start w:val="8"/>
      <w:numFmt w:val="decimal"/>
      <w:lvlText w:val="%1"/>
      <w:lvlJc w:val="left"/>
      <w:pPr>
        <w:ind w:left="1495"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804D1E"/>
    <w:multiLevelType w:val="multilevel"/>
    <w:tmpl w:val="7F58E204"/>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C7158C"/>
    <w:multiLevelType w:val="multilevel"/>
    <w:tmpl w:val="9272895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2F63254E"/>
    <w:multiLevelType w:val="multilevel"/>
    <w:tmpl w:val="21F87330"/>
    <w:lvl w:ilvl="0">
      <w:start w:val="1"/>
      <w:numFmt w:val="decimal"/>
      <w:lvlText w:val="%1."/>
      <w:lvlJc w:val="left"/>
      <w:pPr>
        <w:ind w:left="660" w:hanging="660"/>
      </w:pPr>
      <w:rPr>
        <w:rFonts w:hint="default"/>
      </w:rPr>
    </w:lvl>
    <w:lvl w:ilvl="1">
      <w:start w:val="7"/>
      <w:numFmt w:val="decimal"/>
      <w:lvlText w:val="%1.%2."/>
      <w:lvlJc w:val="left"/>
      <w:pPr>
        <w:ind w:left="873" w:hanging="660"/>
      </w:pPr>
      <w:rPr>
        <w:rFonts w:hint="default"/>
      </w:rPr>
    </w:lvl>
    <w:lvl w:ilvl="2">
      <w:start w:val="14"/>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368D043B"/>
    <w:multiLevelType w:val="multilevel"/>
    <w:tmpl w:val="0136AC66"/>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 w15:restartNumberingAfterBreak="0">
    <w:nsid w:val="3D720E99"/>
    <w:multiLevelType w:val="multilevel"/>
    <w:tmpl w:val="7C8A1C70"/>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8" w15:restartNumberingAfterBreak="0">
    <w:nsid w:val="41B45E06"/>
    <w:multiLevelType w:val="multilevel"/>
    <w:tmpl w:val="76A2BB18"/>
    <w:lvl w:ilvl="0">
      <w:start w:val="1"/>
      <w:numFmt w:val="decimal"/>
      <w:lvlText w:val="%1."/>
      <w:lvlJc w:val="left"/>
      <w:pPr>
        <w:ind w:left="720" w:hanging="720"/>
      </w:pPr>
      <w:rPr>
        <w:rFonts w:hint="default"/>
        <w:b w:val="0"/>
      </w:rPr>
    </w:lvl>
    <w:lvl w:ilvl="1">
      <w:start w:val="7"/>
      <w:numFmt w:val="decimal"/>
      <w:lvlText w:val="%1.%2."/>
      <w:lvlJc w:val="left"/>
      <w:pPr>
        <w:ind w:left="720" w:hanging="720"/>
      </w:pPr>
      <w:rPr>
        <w:rFonts w:hint="default"/>
        <w:b w:val="0"/>
      </w:rPr>
    </w:lvl>
    <w:lvl w:ilvl="2">
      <w:start w:val="9"/>
      <w:numFmt w:val="decimal"/>
      <w:lvlText w:val="%1.%2.%3."/>
      <w:lvlJc w:val="left"/>
      <w:pPr>
        <w:ind w:left="720" w:hanging="720"/>
      </w:pPr>
      <w:rPr>
        <w:rFonts w:hint="default"/>
        <w:b w:val="0"/>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88A1484"/>
    <w:multiLevelType w:val="multilevel"/>
    <w:tmpl w:val="8856AB6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36F6B0E"/>
    <w:multiLevelType w:val="multilevel"/>
    <w:tmpl w:val="6E32F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2845F1"/>
    <w:multiLevelType w:val="multilevel"/>
    <w:tmpl w:val="C55A9D4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1"/>
    </w:lvlOverride>
  </w:num>
  <w:num w:numId="2">
    <w:abstractNumId w:val="10"/>
    <w:lvlOverride w:ilvl="0"/>
    <w:lvlOverride w:ilvl="1">
      <w:startOverride w:val="1"/>
    </w:lvlOverride>
  </w:num>
  <w:num w:numId="3">
    <w:abstractNumId w:val="10"/>
    <w:lvlOverride w:ilvl="0"/>
    <w:lvlOverride w:ilvl="1">
      <w:startOverride w:val="1"/>
    </w:lvlOverride>
  </w:num>
  <w:num w:numId="4">
    <w:abstractNumId w:val="10"/>
    <w:lvlOverride w:ilvl="0"/>
    <w:lvlOverride w:ilvl="1">
      <w:startOverride w:val="1"/>
    </w:lvlOverride>
  </w:num>
  <w:num w:numId="5">
    <w:abstractNumId w:val="10"/>
    <w:lvlOverride w:ilvl="0"/>
    <w:lvlOverride w:ilvl="1">
      <w:startOverride w:val="1"/>
    </w:lvlOverride>
  </w:num>
  <w:num w:numId="6">
    <w:abstractNumId w:val="0"/>
    <w:lvlOverride w:ilvl="0">
      <w:startOverride w:val="1"/>
    </w:lvlOverride>
  </w:num>
  <w:num w:numId="7">
    <w:abstractNumId w:val="0"/>
    <w:lvlOverride w:ilvl="0"/>
    <w:lvlOverride w:ilvl="1">
      <w:startOverride w:val="1"/>
    </w:lvlOverride>
  </w:num>
  <w:num w:numId="8">
    <w:abstractNumId w:val="0"/>
    <w:lvlOverride w:ilvl="0"/>
    <w:lvlOverride w:ilvl="1">
      <w:startOverride w:val="1"/>
    </w:lvlOverride>
  </w:num>
  <w:num w:numId="9">
    <w:abstractNumId w:val="0"/>
    <w:lvlOverride w:ilvl="0"/>
    <w:lvlOverride w:ilvl="1">
      <w:startOverride w:val="1"/>
    </w:lvlOverride>
  </w:num>
  <w:num w:numId="10">
    <w:abstractNumId w:val="9"/>
  </w:num>
  <w:num w:numId="11">
    <w:abstractNumId w:val="2"/>
  </w:num>
  <w:num w:numId="12">
    <w:abstractNumId w:val="6"/>
  </w:num>
  <w:num w:numId="13">
    <w:abstractNumId w:val="4"/>
  </w:num>
  <w:num w:numId="14">
    <w:abstractNumId w:val="7"/>
  </w:num>
  <w:num w:numId="15">
    <w:abstractNumId w:val="5"/>
  </w:num>
  <w:num w:numId="16">
    <w:abstractNumId w:val="1"/>
  </w:num>
  <w:num w:numId="17">
    <w:abstractNumId w:val="1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F7A"/>
    <w:rsid w:val="00033E23"/>
    <w:rsid w:val="000601A1"/>
    <w:rsid w:val="00082BBA"/>
    <w:rsid w:val="000D2D9F"/>
    <w:rsid w:val="000D7E18"/>
    <w:rsid w:val="000E148D"/>
    <w:rsid w:val="000F2BF3"/>
    <w:rsid w:val="001B1345"/>
    <w:rsid w:val="001C4B8A"/>
    <w:rsid w:val="001F76B3"/>
    <w:rsid w:val="00206E8C"/>
    <w:rsid w:val="00225D88"/>
    <w:rsid w:val="00235C20"/>
    <w:rsid w:val="00266C53"/>
    <w:rsid w:val="00297FFE"/>
    <w:rsid w:val="002D6AF7"/>
    <w:rsid w:val="00305AB6"/>
    <w:rsid w:val="00326D99"/>
    <w:rsid w:val="00354867"/>
    <w:rsid w:val="00365E3A"/>
    <w:rsid w:val="003732D8"/>
    <w:rsid w:val="00380B4B"/>
    <w:rsid w:val="004049F5"/>
    <w:rsid w:val="0048499C"/>
    <w:rsid w:val="004B363D"/>
    <w:rsid w:val="004B40AE"/>
    <w:rsid w:val="004C4085"/>
    <w:rsid w:val="004E0459"/>
    <w:rsid w:val="00531F7A"/>
    <w:rsid w:val="00541C79"/>
    <w:rsid w:val="0055401B"/>
    <w:rsid w:val="005C34A2"/>
    <w:rsid w:val="005D0EA8"/>
    <w:rsid w:val="006038ED"/>
    <w:rsid w:val="0060504E"/>
    <w:rsid w:val="00625BEA"/>
    <w:rsid w:val="00650E26"/>
    <w:rsid w:val="006821B8"/>
    <w:rsid w:val="006B6ED6"/>
    <w:rsid w:val="006D054D"/>
    <w:rsid w:val="006D2057"/>
    <w:rsid w:val="006D5D9D"/>
    <w:rsid w:val="007646CC"/>
    <w:rsid w:val="00797877"/>
    <w:rsid w:val="007A1D0D"/>
    <w:rsid w:val="007C5CD9"/>
    <w:rsid w:val="00843C75"/>
    <w:rsid w:val="00843F14"/>
    <w:rsid w:val="008625E9"/>
    <w:rsid w:val="008876CF"/>
    <w:rsid w:val="008C3DFF"/>
    <w:rsid w:val="00953379"/>
    <w:rsid w:val="009B7911"/>
    <w:rsid w:val="009D4704"/>
    <w:rsid w:val="00A368A5"/>
    <w:rsid w:val="00A62B38"/>
    <w:rsid w:val="00A70503"/>
    <w:rsid w:val="00A75709"/>
    <w:rsid w:val="00A95F45"/>
    <w:rsid w:val="00AE5980"/>
    <w:rsid w:val="00AF1F68"/>
    <w:rsid w:val="00B24952"/>
    <w:rsid w:val="00B2653D"/>
    <w:rsid w:val="00B33117"/>
    <w:rsid w:val="00B36909"/>
    <w:rsid w:val="00B7291B"/>
    <w:rsid w:val="00B840F7"/>
    <w:rsid w:val="00B85ACD"/>
    <w:rsid w:val="00BB35FB"/>
    <w:rsid w:val="00BD5D8E"/>
    <w:rsid w:val="00BE0B9D"/>
    <w:rsid w:val="00BF00F4"/>
    <w:rsid w:val="00C13BAB"/>
    <w:rsid w:val="00C32682"/>
    <w:rsid w:val="00D15FFB"/>
    <w:rsid w:val="00D3795E"/>
    <w:rsid w:val="00D577D1"/>
    <w:rsid w:val="00DA35F0"/>
    <w:rsid w:val="00DF4321"/>
    <w:rsid w:val="00E272E3"/>
    <w:rsid w:val="00E5430D"/>
    <w:rsid w:val="00E81838"/>
    <w:rsid w:val="00EB3199"/>
    <w:rsid w:val="00EB68E9"/>
    <w:rsid w:val="00F04A2C"/>
    <w:rsid w:val="00F46858"/>
    <w:rsid w:val="00F532D8"/>
    <w:rsid w:val="00F75C9F"/>
    <w:rsid w:val="00F87879"/>
    <w:rsid w:val="00FA45E7"/>
    <w:rsid w:val="00FB20B1"/>
    <w:rsid w:val="00FC599E"/>
    <w:rsid w:val="00FD3A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5D2E3-C906-4586-8FE7-BFB698D8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next w:val="Standard"/>
    <w:pPr>
      <w:keepNext/>
      <w:suppressAutoHyphens/>
      <w:spacing w:after="160" w:line="360" w:lineRule="auto"/>
      <w:jc w:val="center"/>
      <w:outlineLvl w:val="0"/>
    </w:pPr>
    <w:rPr>
      <w:rFonts w:ascii="Arial" w:eastAsia="Arial" w:hAnsi="Arial" w:cs="Arial"/>
      <w:b/>
      <w:bCs/>
      <w:color w:val="000000"/>
      <w:sz w:val="24"/>
      <w:szCs w:val="24"/>
      <w:u w:color="000000"/>
      <w:lang w:val="pt-PT"/>
    </w:rPr>
  </w:style>
  <w:style w:type="paragraph" w:styleId="Ttulo3">
    <w:name w:val="heading 3"/>
    <w:next w:val="Standard"/>
    <w:pPr>
      <w:keepNext/>
      <w:suppressAutoHyphens/>
      <w:spacing w:after="160" w:line="259" w:lineRule="auto"/>
      <w:jc w:val="both"/>
      <w:outlineLvl w:val="2"/>
    </w:pPr>
    <w:rPr>
      <w:rFonts w:ascii="Ecofont Vera Sans" w:eastAsia="Ecofont Vera Sans" w:hAnsi="Ecofont Vera Sans" w:cs="Ecofont Vera Sans"/>
      <w:b/>
      <w:bCs/>
      <w:color w:val="000000"/>
      <w:spacing w:val="20"/>
      <w:sz w:val="24"/>
      <w:szCs w:val="24"/>
      <w:u w:color="000000"/>
      <w:lang w:val="pt-PT"/>
    </w:rPr>
  </w:style>
  <w:style w:type="paragraph" w:styleId="Ttulo4">
    <w:name w:val="heading 4"/>
    <w:next w:val="Standard"/>
    <w:pPr>
      <w:keepNext/>
      <w:suppressAutoHyphens/>
      <w:spacing w:after="160" w:line="259" w:lineRule="auto"/>
      <w:ind w:left="360"/>
      <w:jc w:val="center"/>
      <w:outlineLvl w:val="3"/>
    </w:pPr>
    <w:rPr>
      <w:rFonts w:ascii="Ecofont Vera Sans" w:eastAsia="Ecofont Vera Sans" w:hAnsi="Ecofont Vera Sans" w:cs="Ecofont Vera Sans"/>
      <w:b/>
      <w:bCs/>
      <w:color w:val="000000"/>
      <w:spacing w:val="20"/>
      <w:sz w:val="28"/>
      <w:szCs w:val="28"/>
      <w:u w:color="000000"/>
      <w:lang w:val="pt-PT"/>
    </w:rPr>
  </w:style>
  <w:style w:type="paragraph" w:styleId="Ttulo5">
    <w:name w:val="heading 5"/>
    <w:next w:val="Standard"/>
    <w:pPr>
      <w:keepNext/>
      <w:suppressAutoHyphens/>
      <w:spacing w:after="160" w:line="259" w:lineRule="auto"/>
      <w:jc w:val="center"/>
      <w:outlineLvl w:val="4"/>
    </w:pPr>
    <w:rPr>
      <w:rFonts w:ascii="Ecofont Vera Sans" w:eastAsia="Ecofont Vera Sans" w:hAnsi="Ecofont Vera Sans" w:cs="Ecofont Vera Sans"/>
      <w:b/>
      <w:bCs/>
      <w:color w:val="000000"/>
      <w:sz w:val="28"/>
      <w:szCs w:val="28"/>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qFormat/>
    <w:pPr>
      <w:widowControl w:val="0"/>
      <w:suppressAutoHyphens/>
    </w:pPr>
    <w:rPr>
      <w:rFonts w:cs="Arial Unicode MS"/>
      <w:color w:val="000000"/>
      <w:kern w:val="2"/>
      <w:sz w:val="24"/>
      <w:szCs w:val="24"/>
      <w:u w:color="000000"/>
      <w:lang w:val="pt-PT"/>
    </w:rPr>
  </w:style>
  <w:style w:type="paragraph" w:styleId="Rodap">
    <w:name w:val="footer"/>
    <w:pPr>
      <w:widowControl w:val="0"/>
      <w:suppressAutoHyphens/>
    </w:pPr>
    <w:rPr>
      <w:rFonts w:eastAsia="Times New Roman"/>
      <w:color w:val="000000"/>
      <w:kern w:val="2"/>
      <w:sz w:val="24"/>
      <w:szCs w:val="24"/>
      <w:u w:color="000000"/>
      <w:lang w:val="pt-PT"/>
    </w:rPr>
  </w:style>
  <w:style w:type="paragraph" w:customStyle="1" w:styleId="Contedodatabela">
    <w:name w:val="Conteúdo da tabela"/>
    <w:pPr>
      <w:widowControl w:val="0"/>
      <w:suppressAutoHyphens/>
    </w:pPr>
    <w:rPr>
      <w:rFonts w:cs="Arial Unicode MS"/>
      <w:color w:val="000000"/>
      <w:kern w:val="2"/>
      <w:sz w:val="24"/>
      <w:szCs w:val="24"/>
      <w:u w:color="000000"/>
      <w:lang w:val="pt-PT"/>
    </w:rPr>
  </w:style>
  <w:style w:type="paragraph" w:customStyle="1" w:styleId="Corpo">
    <w:name w:val="Corpo"/>
    <w:pPr>
      <w:widowControl w:val="0"/>
      <w:suppressAutoHyphens/>
    </w:pPr>
    <w:rPr>
      <w:rFonts w:eastAsia="Times New Roman"/>
      <w:color w:val="000000"/>
      <w:kern w:val="2"/>
      <w:sz w:val="24"/>
      <w:szCs w:val="24"/>
      <w:u w:color="000000"/>
      <w14:textOutline w14:w="0" w14:cap="flat" w14:cmpd="sng" w14:algn="ctr">
        <w14:noFill/>
        <w14:prstDash w14:val="solid"/>
        <w14:bevel/>
      </w14:textOutline>
    </w:rPr>
  </w:style>
  <w:style w:type="paragraph" w:customStyle="1" w:styleId="Corpodetexto21">
    <w:name w:val="Corpo de texto 21"/>
    <w:pPr>
      <w:suppressAutoHyphens/>
      <w:jc w:val="both"/>
    </w:pPr>
    <w:rPr>
      <w:rFonts w:ascii="Arial" w:hAnsi="Arial" w:cs="Arial Unicode MS"/>
      <w:color w:val="000000"/>
      <w:spacing w:val="20"/>
      <w:kern w:val="2"/>
      <w:sz w:val="24"/>
      <w:szCs w:val="24"/>
      <w:u w:color="000000"/>
      <w:lang w:val="pt-PT"/>
    </w:rPr>
  </w:style>
  <w:style w:type="paragraph" w:customStyle="1" w:styleId="Textbody">
    <w:name w:val="Text body"/>
    <w:pPr>
      <w:widowControl w:val="0"/>
      <w:suppressAutoHyphens/>
      <w:spacing w:after="120"/>
    </w:pPr>
    <w:rPr>
      <w:rFonts w:eastAsia="Times New Roman"/>
      <w:color w:val="000000"/>
      <w:kern w:val="2"/>
      <w:sz w:val="24"/>
      <w:szCs w:val="24"/>
      <w:u w:color="000000"/>
      <w:lang w:val="pt-PT"/>
    </w:rPr>
  </w:style>
  <w:style w:type="paragraph" w:styleId="Corpodetexto">
    <w:name w:val="Body Text"/>
    <w:pPr>
      <w:widowControl w:val="0"/>
      <w:suppressAutoHyphens/>
      <w:spacing w:after="140" w:line="276" w:lineRule="auto"/>
    </w:pPr>
    <w:rPr>
      <w:rFonts w:cs="Arial Unicode MS"/>
      <w:color w:val="000000"/>
      <w:kern w:val="2"/>
      <w:sz w:val="24"/>
      <w:szCs w:val="24"/>
      <w:u w:color="000000"/>
      <w:lang w:val="pt-PT"/>
    </w:rPr>
  </w:style>
  <w:style w:type="paragraph" w:styleId="Cabealho">
    <w:name w:val="header"/>
    <w:pPr>
      <w:widowControl w:val="0"/>
      <w:suppressAutoHyphens/>
    </w:pPr>
    <w:rPr>
      <w:rFonts w:cs="Arial Unicode MS"/>
      <w:color w:val="000000"/>
      <w:kern w:val="2"/>
      <w:sz w:val="24"/>
      <w:szCs w:val="24"/>
      <w:u w:color="000000"/>
      <w:lang w:val="pt-PT"/>
    </w:rPr>
  </w:style>
  <w:style w:type="character" w:customStyle="1" w:styleId="Nenhum">
    <w:name w:val="Nenhum"/>
  </w:style>
  <w:style w:type="character" w:customStyle="1" w:styleId="Hyperlink0">
    <w:name w:val="Hyperlink.0"/>
    <w:basedOn w:val="Nenhum"/>
    <w:rPr>
      <w:rFonts w:ascii="Times New Roman" w:eastAsia="Times New Roman" w:hAnsi="Times New Roman" w:cs="Times New Roman"/>
      <w:i/>
      <w:iCs/>
      <w:outline w:val="0"/>
      <w:color w:val="000000"/>
      <w:u w:val="single" w:color="000000"/>
    </w:rPr>
  </w:style>
  <w:style w:type="paragraph" w:customStyle="1" w:styleId="Contedodoquadro">
    <w:name w:val="Conteúdo do quadro"/>
    <w:pPr>
      <w:widowControl w:val="0"/>
      <w:suppressAutoHyphens/>
      <w:spacing w:after="120"/>
    </w:pPr>
    <w:rPr>
      <w:rFonts w:cs="Arial Unicode MS"/>
      <w:color w:val="000000"/>
      <w:kern w:val="2"/>
      <w:sz w:val="24"/>
      <w:szCs w:val="24"/>
      <w:u w:color="000000"/>
      <w:lang w:val="pt-PT"/>
    </w:rPr>
  </w:style>
  <w:style w:type="paragraph" w:customStyle="1" w:styleId="western">
    <w:name w:val="western"/>
    <w:pPr>
      <w:widowControl w:val="0"/>
      <w:suppressAutoHyphens/>
      <w:spacing w:before="100" w:after="119"/>
    </w:pPr>
    <w:rPr>
      <w:rFonts w:eastAsia="Times New Roman"/>
      <w:color w:val="000000"/>
      <w:kern w:val="2"/>
      <w:sz w:val="24"/>
      <w:szCs w:val="24"/>
      <w:u w:color="000000"/>
      <w:lang w:val="pt-PT"/>
    </w:rPr>
  </w:style>
  <w:style w:type="paragraph" w:customStyle="1" w:styleId="Recuodecorpodetexto31">
    <w:name w:val="Recuo de corpo de texto 31"/>
    <w:pPr>
      <w:suppressAutoHyphens/>
      <w:ind w:left="660" w:hanging="660"/>
      <w:jc w:val="both"/>
    </w:pPr>
    <w:rPr>
      <w:rFonts w:cs="Arial Unicode MS"/>
      <w:color w:val="000000"/>
      <w:spacing w:val="20"/>
      <w:kern w:val="2"/>
      <w:sz w:val="24"/>
      <w:szCs w:val="24"/>
      <w:u w:color="000000"/>
      <w:lang w:val="pt-PT"/>
    </w:rPr>
  </w:style>
  <w:style w:type="paragraph" w:customStyle="1" w:styleId="Recuodecorpodetexto21">
    <w:name w:val="Recuo de corpo de texto 21"/>
    <w:pPr>
      <w:widowControl w:val="0"/>
      <w:suppressAutoHyphens/>
      <w:ind w:left="708" w:firstLine="708"/>
    </w:pPr>
    <w:rPr>
      <w:rFonts w:ascii="Arial" w:eastAsia="Arial" w:hAnsi="Arial" w:cs="Arial"/>
      <w:color w:val="000000"/>
      <w:kern w:val="2"/>
      <w:sz w:val="22"/>
      <w:szCs w:val="22"/>
      <w:u w:color="000000"/>
      <w:lang w:val="pt-PT"/>
    </w:rPr>
  </w:style>
  <w:style w:type="paragraph" w:styleId="Textodebalo">
    <w:name w:val="Balloon Text"/>
    <w:basedOn w:val="Normal"/>
    <w:link w:val="TextodebaloChar"/>
    <w:uiPriority w:val="99"/>
    <w:semiHidden/>
    <w:unhideWhenUsed/>
    <w:rsid w:val="00541C79"/>
    <w:rPr>
      <w:rFonts w:ascii="Segoe UI" w:hAnsi="Segoe UI" w:cs="Segoe UI"/>
      <w:sz w:val="18"/>
      <w:szCs w:val="18"/>
    </w:rPr>
  </w:style>
  <w:style w:type="character" w:customStyle="1" w:styleId="TextodebaloChar">
    <w:name w:val="Texto de balão Char"/>
    <w:basedOn w:val="Fontepargpadro"/>
    <w:link w:val="Textodebalo"/>
    <w:uiPriority w:val="99"/>
    <w:semiHidden/>
    <w:rsid w:val="00541C79"/>
    <w:rPr>
      <w:rFonts w:ascii="Segoe UI" w:hAnsi="Segoe UI" w:cs="Segoe UI"/>
      <w:sz w:val="18"/>
      <w:szCs w:val="18"/>
      <w:lang w:val="en-US" w:eastAsia="en-US"/>
    </w:rPr>
  </w:style>
  <w:style w:type="table" w:styleId="Tabelacomgrade">
    <w:name w:val="Table Grid"/>
    <w:basedOn w:val="Tabelanormal"/>
    <w:uiPriority w:val="39"/>
    <w:rsid w:val="00953379"/>
    <w:pPr>
      <w:pBdr>
        <w:top w:val="none" w:sz="0" w:space="0" w:color="auto"/>
        <w:left w:val="none" w:sz="0" w:space="0" w:color="auto"/>
        <w:bottom w:val="none" w:sz="0" w:space="0" w:color="auto"/>
        <w:right w:val="none" w:sz="0" w:space="0" w:color="auto"/>
        <w:between w:val="none" w:sz="0" w:space="0" w:color="auto"/>
        <w:bar w:val="none" w:sz="0" w:color="auto"/>
      </w:pBdr>
    </w:pPr>
    <w:rPr>
      <w:rFonts w:ascii="Ecofont Vera Sans" w:eastAsiaTheme="minorHAnsi" w:hAnsi="Ecofont Vera Sans"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qFormat/>
    <w:rsid w:val="00365E3A"/>
    <w:pPr>
      <w:ind w:left="720"/>
      <w:contextualSpacing/>
    </w:pPr>
  </w:style>
  <w:style w:type="paragraph" w:customStyle="1" w:styleId="Textbodyindent">
    <w:name w:val="Text body indent"/>
    <w:basedOn w:val="Standard"/>
    <w:rsid w:val="007A1D0D"/>
    <w:pPr>
      <w:widowControl/>
      <w:pBdr>
        <w:top w:val="none" w:sz="0" w:space="0" w:color="auto"/>
        <w:left w:val="none" w:sz="0" w:space="0" w:color="auto"/>
        <w:bottom w:val="none" w:sz="0" w:space="0" w:color="auto"/>
        <w:right w:val="none" w:sz="0" w:space="0" w:color="auto"/>
        <w:between w:val="none" w:sz="0" w:space="0" w:color="auto"/>
        <w:bar w:val="none" w:sz="0" w:color="auto"/>
      </w:pBdr>
      <w:autoSpaceDN w:val="0"/>
      <w:spacing w:line="360" w:lineRule="auto"/>
      <w:ind w:firstLine="1276"/>
      <w:jc w:val="both"/>
      <w:textAlignment w:val="baseline"/>
    </w:pPr>
    <w:rPr>
      <w:rFonts w:eastAsia="Times New Roman" w:cs="Times New Roman"/>
      <w:kern w:val="3"/>
      <w:szCs w:val="20"/>
      <w:bdr w:val="none" w:sz="0" w:space="0" w:color="auto"/>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389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368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927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FCBBC-8469-4B75-81A0-F7149A4B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7140</Words>
  <Characters>38557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Tribunal de Justiça do Estado do Pará</Company>
  <LinksUpToDate>false</LinksUpToDate>
  <CharactersWithSpaces>45606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THAIZA MARTINS PEREIRA SUANO DE FARIAS</dc:creator>
  <cp:lastModifiedBy>NIRENE COELHO VIANA</cp:lastModifiedBy>
  <cp:revision>2</cp:revision>
  <cp:lastPrinted>2021-06-14T11:55:00Z</cp:lastPrinted>
  <dcterms:created xsi:type="dcterms:W3CDTF">2021-06-28T17:51:00Z</dcterms:created>
  <dcterms:modified xsi:type="dcterms:W3CDTF">2021-06-28T17:51:00Z</dcterms:modified>
</cp:coreProperties>
</file>